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FA52" w14:textId="77777777" w:rsidR="0038751A" w:rsidRDefault="0038751A" w:rsidP="0038751A">
      <w:pPr>
        <w:rPr>
          <w:lang w:val="ru-RU"/>
        </w:rPr>
      </w:pPr>
    </w:p>
    <w:p w14:paraId="707F469C" w14:textId="77777777" w:rsidR="00905AC8" w:rsidRDefault="00905AC8" w:rsidP="00E54550">
      <w:pPr>
        <w:widowControl w:val="0"/>
        <w:spacing w:after="0" w:line="288" w:lineRule="exact"/>
        <w:ind w:left="53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ЗАТВЕРДЖЕНО</w:t>
      </w:r>
    </w:p>
    <w:p w14:paraId="5DC4CAAD" w14:textId="77777777" w:rsidR="00905AC8" w:rsidRDefault="00905AC8" w:rsidP="00E54550">
      <w:pPr>
        <w:widowControl w:val="0"/>
        <w:spacing w:after="0" w:line="288" w:lineRule="exact"/>
        <w:ind w:left="53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Наказ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керівника</w:t>
      </w:r>
    </w:p>
    <w:p w14:paraId="61A0405D" w14:textId="77777777" w:rsidR="00905AC8" w:rsidRDefault="00905AC8" w:rsidP="00E54550">
      <w:pPr>
        <w:widowControl w:val="0"/>
        <w:spacing w:after="0" w:line="288" w:lineRule="exact"/>
        <w:ind w:left="53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Волинської обласної прокуратури</w:t>
      </w:r>
    </w:p>
    <w:p w14:paraId="5BD210BE" w14:textId="6350CB42" w:rsidR="00905AC8" w:rsidRPr="00C47BDC" w:rsidRDefault="00905AC8" w:rsidP="00E54550">
      <w:pPr>
        <w:widowControl w:val="0"/>
        <w:spacing w:after="0" w:line="288" w:lineRule="exact"/>
        <w:ind w:left="53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«</w:t>
      </w:r>
      <w:r w:rsidR="00E8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27</w:t>
      </w:r>
      <w:r w:rsidR="00E8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» </w:t>
      </w:r>
      <w:proofErr w:type="spellStart"/>
      <w:r w:rsidR="00E8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жовтня</w:t>
      </w:r>
      <w:proofErr w:type="spellEnd"/>
      <w:r w:rsidR="00E8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2022 </w:t>
      </w:r>
      <w:proofErr w:type="spellStart"/>
      <w:r w:rsidR="00E8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року</w:t>
      </w:r>
      <w:proofErr w:type="spellEnd"/>
      <w:r w:rsidR="00E8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№14б</w:t>
      </w:r>
      <w:bookmarkStart w:id="0" w:name="_GoBack"/>
      <w:bookmarkEnd w:id="0"/>
    </w:p>
    <w:p w14:paraId="6745BE69" w14:textId="77777777" w:rsidR="003A487A" w:rsidRDefault="003A487A" w:rsidP="0038751A">
      <w:pPr>
        <w:rPr>
          <w:lang w:val="ru-RU"/>
        </w:rPr>
      </w:pPr>
    </w:p>
    <w:p w14:paraId="385BEE36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39CE5FF7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системи енергетичного менеджменту </w:t>
      </w:r>
    </w:p>
    <w:p w14:paraId="010ECBAD" w14:textId="285B18EB" w:rsidR="0038751A" w:rsidRDefault="00905AC8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Волинсько</w:t>
      </w:r>
      <w:r w:rsidR="003A487A">
        <w:rPr>
          <w:rFonts w:ascii="Times New Roman" w:hAnsi="Times New Roman" w:cs="Times New Roman"/>
          <w:b/>
          <w:sz w:val="28"/>
          <w:szCs w:val="28"/>
          <w:lang w:val="uk-UA"/>
        </w:rPr>
        <w:t>ї обласної прокуратури</w:t>
      </w:r>
    </w:p>
    <w:p w14:paraId="2FA8549C" w14:textId="77464242" w:rsidR="0038751A" w:rsidRDefault="0038751A" w:rsidP="003E3D8E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7217" w:rsidRPr="00557217"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системи енергетичного менеджменту </w:t>
      </w:r>
      <w:r w:rsidR="00905AC8">
        <w:rPr>
          <w:rFonts w:ascii="Times New Roman" w:hAnsi="Times New Roman" w:cs="Times New Roman"/>
          <w:sz w:val="28"/>
          <w:szCs w:val="28"/>
          <w:lang w:val="uk-UA"/>
        </w:rPr>
        <w:t>Волин</w:t>
      </w:r>
      <w:r w:rsidR="003A487A">
        <w:rPr>
          <w:rFonts w:ascii="Times New Roman" w:hAnsi="Times New Roman" w:cs="Times New Roman"/>
          <w:sz w:val="28"/>
          <w:szCs w:val="28"/>
          <w:lang w:val="uk-UA"/>
        </w:rPr>
        <w:t xml:space="preserve">ської обласної прокуратури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Порядку впровадження систем енергетичного менеджменту, затвердженого постано</w:t>
      </w:r>
      <w:r w:rsidR="0096772F">
        <w:rPr>
          <w:rFonts w:ascii="Times New Roman" w:hAnsi="Times New Roman" w:cs="Times New Roman"/>
          <w:sz w:val="28"/>
          <w:szCs w:val="28"/>
          <w:lang w:val="uk-UA"/>
        </w:rPr>
        <w:t>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23.12.2021 № 1460 (далі – Порядок), інших актів законодавства у сфері забезпечення енергетичної ефективності.</w:t>
      </w:r>
    </w:p>
    <w:p w14:paraId="61CCB59B" w14:textId="1C8B61D5" w:rsidR="00533AA7" w:rsidRDefault="0038751A" w:rsidP="00533AA7">
      <w:pPr>
        <w:tabs>
          <w:tab w:val="left" w:pos="709"/>
          <w:tab w:val="left" w:pos="1276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 системи енергетичного менеджменту </w:t>
      </w:r>
      <w:r w:rsidR="00905AC8" w:rsidRPr="00905AC8">
        <w:rPr>
          <w:rFonts w:ascii="Times New Roman" w:hAnsi="Times New Roman" w:cs="Times New Roman"/>
          <w:sz w:val="28"/>
          <w:szCs w:val="28"/>
          <w:lang w:val="uk-UA"/>
        </w:rPr>
        <w:t>Волинської</w:t>
      </w:r>
      <w:r w:rsidR="003A487A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прокуратури 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5FD60D" w14:textId="38D4260B" w:rsidR="00533AA7" w:rsidRPr="00C64BA2" w:rsidRDefault="00533AA7" w:rsidP="00C64BA2">
      <w:pPr>
        <w:pStyle w:val="a4"/>
        <w:numPr>
          <w:ilvl w:val="0"/>
          <w:numId w:val="3"/>
        </w:numPr>
        <w:tabs>
          <w:tab w:val="left" w:pos="993"/>
          <w:tab w:val="left" w:pos="1560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формування цілісної політики з управління використанням енергії на принципах сталого розвитку;</w:t>
      </w:r>
    </w:p>
    <w:p w14:paraId="48A362ED" w14:textId="0B7516FE" w:rsidR="00533AA7" w:rsidRPr="00C64BA2" w:rsidRDefault="007A5A65" w:rsidP="00C64BA2">
      <w:pPr>
        <w:pStyle w:val="a4"/>
        <w:numPr>
          <w:ilvl w:val="0"/>
          <w:numId w:val="3"/>
        </w:numPr>
        <w:tabs>
          <w:tab w:val="left" w:pos="993"/>
          <w:tab w:val="left" w:pos="1560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забезпечення функціонування, розвитк</w:t>
      </w:r>
      <w:r w:rsidR="009A1CD4" w:rsidRPr="00C64B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та вдосконалення системи енергетичного менеджменту</w:t>
      </w:r>
      <w:r w:rsidR="00533AA7" w:rsidRPr="00C64B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16EC66" w14:textId="5B9BF15C" w:rsidR="00533AA7" w:rsidRPr="00C64BA2" w:rsidRDefault="00533AA7" w:rsidP="00C64BA2">
      <w:pPr>
        <w:pStyle w:val="a4"/>
        <w:numPr>
          <w:ilvl w:val="0"/>
          <w:numId w:val="3"/>
        </w:numPr>
        <w:tabs>
          <w:tab w:val="left" w:pos="993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створення електронної бази даних про об’єкти енергоспоживання</w:t>
      </w:r>
      <w:r w:rsidR="009A1CD4" w:rsidRPr="00C64BA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засобів для оперативного збору</w:t>
      </w:r>
      <w:r w:rsidR="009A1CD4" w:rsidRPr="00C64BA2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даних про споживання енергії на кожному конкретному об’єкті та фактори, які суттєво впливають на </w:t>
      </w:r>
      <w:r w:rsidR="009A1CD4" w:rsidRPr="00C64BA2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споживання;</w:t>
      </w:r>
    </w:p>
    <w:p w14:paraId="6D77D7C6" w14:textId="7025485E" w:rsidR="00533AA7" w:rsidRPr="00C64BA2" w:rsidRDefault="005347DA" w:rsidP="00C64BA2">
      <w:pPr>
        <w:pStyle w:val="a4"/>
        <w:numPr>
          <w:ilvl w:val="0"/>
          <w:numId w:val="3"/>
        </w:numPr>
        <w:tabs>
          <w:tab w:val="left" w:pos="993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вжиття заходів щодо</w:t>
      </w:r>
      <w:r w:rsidR="00533AA7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енергоефективної експлуатації споруд </w:t>
      </w:r>
      <w:r w:rsidR="009A1CD4" w:rsidRPr="00C64B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будівель;</w:t>
      </w:r>
    </w:p>
    <w:p w14:paraId="299DB527" w14:textId="22472E52" w:rsidR="00533AA7" w:rsidRPr="00C64BA2" w:rsidRDefault="00533AA7" w:rsidP="00C64BA2">
      <w:pPr>
        <w:pStyle w:val="a4"/>
        <w:numPr>
          <w:ilvl w:val="0"/>
          <w:numId w:val="3"/>
        </w:numPr>
        <w:tabs>
          <w:tab w:val="left" w:pos="993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системи контролю та звітності у питаннях ефективності використання енергоресурсів </w:t>
      </w:r>
      <w:r w:rsidR="009A1CD4" w:rsidRPr="00C64B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послуг;</w:t>
      </w:r>
    </w:p>
    <w:p w14:paraId="223B5424" w14:textId="1BA3D706" w:rsidR="00533AA7" w:rsidRPr="00C64BA2" w:rsidRDefault="00533AA7" w:rsidP="00C64BA2">
      <w:pPr>
        <w:pStyle w:val="a4"/>
        <w:numPr>
          <w:ilvl w:val="0"/>
          <w:numId w:val="3"/>
        </w:numPr>
        <w:tabs>
          <w:tab w:val="left" w:pos="993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використання бюджетних коштів, </w:t>
      </w:r>
      <w:r w:rsidR="007A5A65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>на впровадження про</w:t>
      </w:r>
      <w:r w:rsidR="007A5A65" w:rsidRPr="00C64BA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>ктів модернізації об’єктів, що споживають енергоресурси;</w:t>
      </w:r>
    </w:p>
    <w:p w14:paraId="59179AAE" w14:textId="5350CCD3" w:rsidR="00533AA7" w:rsidRPr="00C64BA2" w:rsidRDefault="00533AA7" w:rsidP="00C64BA2">
      <w:pPr>
        <w:pStyle w:val="a4"/>
        <w:numPr>
          <w:ilvl w:val="0"/>
          <w:numId w:val="3"/>
        </w:numPr>
        <w:tabs>
          <w:tab w:val="left" w:pos="993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скорочення викидів вуглекислого газу в атмосферу</w:t>
      </w:r>
      <w:r w:rsidR="009A1CD4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36C9C" w:rsidRPr="00C64B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1CD4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>, підвищення комфортності перебування у будівлях.</w:t>
      </w:r>
    </w:p>
    <w:p w14:paraId="60950A34" w14:textId="33AD7CAF" w:rsidR="009A1CD4" w:rsidRDefault="007A5A65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D8E">
        <w:rPr>
          <w:rFonts w:ascii="Times New Roman" w:hAnsi="Times New Roman" w:cs="Times New Roman"/>
          <w:sz w:val="28"/>
          <w:szCs w:val="28"/>
          <w:lang w:val="uk-UA"/>
        </w:rPr>
        <w:t>Операційними</w:t>
      </w:r>
      <w:r w:rsidR="003E3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ціл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72F" w:rsidRPr="0096772F">
        <w:rPr>
          <w:rFonts w:ascii="Times New Roman" w:hAnsi="Times New Roman" w:cs="Times New Roman"/>
          <w:sz w:val="28"/>
          <w:szCs w:val="28"/>
          <w:lang w:val="uk-UA"/>
        </w:rPr>
        <w:t xml:space="preserve">системи енергетичного менеджменту </w:t>
      </w:r>
      <w:r w:rsidR="00905AC8">
        <w:rPr>
          <w:rFonts w:ascii="Times New Roman" w:hAnsi="Times New Roman" w:cs="Times New Roman"/>
          <w:sz w:val="28"/>
          <w:szCs w:val="28"/>
          <w:lang w:val="uk-UA"/>
        </w:rPr>
        <w:t xml:space="preserve"> Волин</w:t>
      </w:r>
      <w:r w:rsidR="003A487A">
        <w:rPr>
          <w:rFonts w:ascii="Times New Roman" w:hAnsi="Times New Roman" w:cs="Times New Roman"/>
          <w:sz w:val="28"/>
          <w:szCs w:val="28"/>
          <w:lang w:val="uk-UA"/>
        </w:rPr>
        <w:t xml:space="preserve">ської обласної прокуратури 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3D2612" w14:textId="53C53D94" w:rsidR="000C3493" w:rsidRPr="00C64BA2" w:rsidRDefault="00D31667" w:rsidP="00C64BA2">
      <w:pPr>
        <w:pStyle w:val="a4"/>
        <w:numPr>
          <w:ilvl w:val="0"/>
          <w:numId w:val="5"/>
        </w:numPr>
        <w:tabs>
          <w:tab w:val="left" w:pos="360"/>
          <w:tab w:val="left" w:pos="993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підвищення енергоефективності будівель</w:t>
      </w:r>
      <w:r w:rsidR="000C3493" w:rsidRPr="00C64B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959FB8" w14:textId="46866D09" w:rsidR="000C3493" w:rsidRPr="00C64BA2" w:rsidRDefault="000C3493" w:rsidP="00C64BA2">
      <w:pPr>
        <w:pStyle w:val="a4"/>
        <w:numPr>
          <w:ilvl w:val="0"/>
          <w:numId w:val="5"/>
        </w:numPr>
        <w:tabs>
          <w:tab w:val="left" w:pos="360"/>
          <w:tab w:val="left" w:pos="993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здійснення заходів контролю за енергоспоживанням</w:t>
      </w:r>
      <w:r w:rsidR="00F21C3C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>енергетичного аудиту</w:t>
      </w:r>
      <w:r w:rsidR="00F21C3C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для налагодження ефективного споживання енергетичних ресурсів. </w:t>
      </w:r>
    </w:p>
    <w:p w14:paraId="3C7CF541" w14:textId="6CBDAB27" w:rsidR="007A5A65" w:rsidRPr="00C64BA2" w:rsidRDefault="00F1652F" w:rsidP="009F5C2C">
      <w:pPr>
        <w:pStyle w:val="a4"/>
        <w:tabs>
          <w:tab w:val="left" w:pos="360"/>
          <w:tab w:val="left" w:pos="993"/>
        </w:tabs>
        <w:spacing w:before="80"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Ключовими показниками результативності роботи системи енергетичного менеджменту </w:t>
      </w:r>
      <w:r w:rsidR="00905AC8" w:rsidRPr="00C64BA2">
        <w:rPr>
          <w:rFonts w:ascii="Times New Roman" w:hAnsi="Times New Roman" w:cs="Times New Roman"/>
          <w:sz w:val="28"/>
          <w:szCs w:val="28"/>
          <w:lang w:val="uk-UA"/>
        </w:rPr>
        <w:t>Волинської</w:t>
      </w:r>
      <w:r w:rsidR="003A487A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прокуратури 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14:paraId="47A2380A" w14:textId="7CE4F9BF" w:rsidR="007A5A65" w:rsidRPr="00C64BA2" w:rsidRDefault="002B7238" w:rsidP="00C64BA2">
      <w:pPr>
        <w:pStyle w:val="a4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spacing w:before="8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не перевищення</w:t>
      </w:r>
      <w:r w:rsidR="00F1652F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C3C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r w:rsidR="00F1652F" w:rsidRPr="00C64BA2">
        <w:rPr>
          <w:rFonts w:ascii="Times New Roman" w:hAnsi="Times New Roman" w:cs="Times New Roman"/>
          <w:sz w:val="28"/>
          <w:szCs w:val="28"/>
          <w:lang w:val="uk-UA"/>
        </w:rPr>
        <w:t>споживання енергоресурсів базового рівня</w:t>
      </w:r>
      <w:r w:rsidR="0028608F" w:rsidRPr="00C64BA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36C9C" w:rsidRPr="00C64BA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8608F"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C9C" w:rsidRPr="00C64BA2">
        <w:rPr>
          <w:rFonts w:ascii="Times New Roman" w:hAnsi="Times New Roman" w:cs="Times New Roman"/>
          <w:sz w:val="28"/>
          <w:szCs w:val="28"/>
          <w:lang w:val="uk-UA"/>
        </w:rPr>
        <w:t>становлять показники 2021 року</w:t>
      </w:r>
      <w:r w:rsidR="00F1652F" w:rsidRPr="00C64B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5ABAB8" w14:textId="05A3D3CE" w:rsidR="007A5A65" w:rsidRPr="00C64BA2" w:rsidRDefault="00F1652F" w:rsidP="00C64BA2">
      <w:pPr>
        <w:pStyle w:val="a4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spacing w:before="8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кількість залучених коштів на потреби підвищення ефективності енергоспоживання;</w:t>
      </w:r>
    </w:p>
    <w:p w14:paraId="41601FFC" w14:textId="1A67BCB4" w:rsidR="007A5A65" w:rsidRPr="00C64BA2" w:rsidRDefault="00F1652F" w:rsidP="00C64BA2">
      <w:pPr>
        <w:pStyle w:val="a4"/>
        <w:numPr>
          <w:ilvl w:val="0"/>
          <w:numId w:val="6"/>
        </w:numPr>
        <w:tabs>
          <w:tab w:val="left" w:pos="993"/>
        </w:tabs>
        <w:spacing w:before="8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ефективність реалізації про</w:t>
      </w:r>
      <w:r w:rsidR="0028608F" w:rsidRPr="00C64BA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>ктів, що характеризується фактичн</w:t>
      </w:r>
      <w:r w:rsidR="0028608F" w:rsidRPr="00C64BA2">
        <w:rPr>
          <w:rFonts w:ascii="Times New Roman" w:hAnsi="Times New Roman" w:cs="Times New Roman"/>
          <w:sz w:val="28"/>
          <w:szCs w:val="28"/>
          <w:lang w:val="uk-UA"/>
        </w:rPr>
        <w:t>им досягненням річної економії /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98" w:rsidRPr="00C64BA2">
        <w:rPr>
          <w:rFonts w:ascii="Times New Roman" w:hAnsi="Times New Roman" w:cs="Times New Roman"/>
          <w:sz w:val="28"/>
          <w:szCs w:val="28"/>
          <w:lang w:val="uk-UA"/>
        </w:rPr>
        <w:t>належним використанням вкладених коштів</w:t>
      </w:r>
      <w:r w:rsidRPr="00C64B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1ED67E" w14:textId="0CE67B0B" w:rsidR="00F1652F" w:rsidRPr="00C64BA2" w:rsidRDefault="00F1652F" w:rsidP="00C64BA2">
      <w:pPr>
        <w:pStyle w:val="a4"/>
        <w:numPr>
          <w:ilvl w:val="0"/>
          <w:numId w:val="6"/>
        </w:numPr>
        <w:tabs>
          <w:tab w:val="left" w:pos="993"/>
        </w:tabs>
        <w:spacing w:before="8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A2">
        <w:rPr>
          <w:rFonts w:ascii="Times New Roman" w:hAnsi="Times New Roman" w:cs="Times New Roman"/>
          <w:sz w:val="28"/>
          <w:szCs w:val="28"/>
          <w:lang w:val="uk-UA"/>
        </w:rPr>
        <w:t>дотримання нормативних вимог до мікроклімату в приміщеннях.</w:t>
      </w:r>
    </w:p>
    <w:p w14:paraId="76E4143F" w14:textId="77777777" w:rsidR="007362ED" w:rsidRDefault="007362ED" w:rsidP="003A487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496078" w14:textId="69EEFDA3" w:rsidR="00C5559F" w:rsidRDefault="00227F61" w:rsidP="00F253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F7D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щодо досягнення операційних цілей та виконання ключових показників результативності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568"/>
        <w:gridCol w:w="5097"/>
        <w:gridCol w:w="1870"/>
        <w:gridCol w:w="2461"/>
      </w:tblGrid>
      <w:tr w:rsidR="009F1F3A" w14:paraId="0D275C5F" w14:textId="77777777" w:rsidTr="007362ED">
        <w:tc>
          <w:tcPr>
            <w:tcW w:w="568" w:type="dxa"/>
            <w:vAlign w:val="center"/>
          </w:tcPr>
          <w:p w14:paraId="5C06B4D5" w14:textId="00516CEF" w:rsidR="009F1F3A" w:rsidRDefault="009F1F3A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73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73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97" w:type="dxa"/>
            <w:vAlign w:val="center"/>
          </w:tcPr>
          <w:p w14:paraId="08543609" w14:textId="212BC42E" w:rsidR="009F1F3A" w:rsidRDefault="007362ED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9F1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азва заходу</w:t>
            </w:r>
          </w:p>
        </w:tc>
        <w:tc>
          <w:tcPr>
            <w:tcW w:w="1870" w:type="dxa"/>
            <w:vAlign w:val="center"/>
          </w:tcPr>
          <w:p w14:paraId="21A9A4E7" w14:textId="72378F12" w:rsidR="009F1F3A" w:rsidRDefault="007362ED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9F1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ермін</w:t>
            </w:r>
          </w:p>
        </w:tc>
        <w:tc>
          <w:tcPr>
            <w:tcW w:w="2461" w:type="dxa"/>
            <w:vAlign w:val="center"/>
          </w:tcPr>
          <w:p w14:paraId="0427FD26" w14:textId="2DE6BD8F" w:rsidR="009F1F3A" w:rsidRDefault="007362ED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9F1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ідповідальний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суб’єкт</w:t>
            </w:r>
          </w:p>
        </w:tc>
      </w:tr>
      <w:tr w:rsidR="00575FB9" w:rsidRPr="00C964A6" w14:paraId="2D77F878" w14:textId="77777777" w:rsidTr="00DF26E4">
        <w:trPr>
          <w:trHeight w:val="1074"/>
        </w:trPr>
        <w:tc>
          <w:tcPr>
            <w:tcW w:w="568" w:type="dxa"/>
            <w:vAlign w:val="center"/>
          </w:tcPr>
          <w:p w14:paraId="3A0F5984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</w:tcPr>
          <w:p w14:paraId="79E9EED9" w14:textId="4B7B62B3" w:rsidR="00575FB9" w:rsidRPr="007362ED" w:rsidRDefault="00575FB9" w:rsidP="008C317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повної інвентаризації приладів обліку всіх вид</w:t>
            </w:r>
            <w:r w:rsidR="007362ED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енергоресурсів </w:t>
            </w:r>
            <w:r w:rsidR="005F2805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окремо </w:t>
            </w:r>
            <w:r w:rsidR="007362ED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кожній будівлі</w:t>
            </w:r>
          </w:p>
        </w:tc>
        <w:tc>
          <w:tcPr>
            <w:tcW w:w="1870" w:type="dxa"/>
            <w:vAlign w:val="center"/>
          </w:tcPr>
          <w:p w14:paraId="1E7CE921" w14:textId="4642B6DF" w:rsidR="00575FB9" w:rsidRPr="007362ED" w:rsidRDefault="003A487A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  <w:vMerge w:val="restart"/>
          </w:tcPr>
          <w:p w14:paraId="390858DA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0457013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2E94A50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1B52D9" w14:textId="77777777" w:rsidR="00C64BA2" w:rsidRDefault="00C64BA2" w:rsidP="00C64BA2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–побутових потреб</w:t>
            </w:r>
          </w:p>
          <w:p w14:paraId="5AD4CEDB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1081B3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14C7735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861B86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DAB368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D215A72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397B40F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E38BD3" w14:textId="1C167849" w:rsidR="00575FB9" w:rsidRPr="007362ED" w:rsidRDefault="00C64BA2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нергоменеджер</w:t>
            </w:r>
          </w:p>
        </w:tc>
      </w:tr>
      <w:tr w:rsidR="00575FB9" w14:paraId="4E8ED638" w14:textId="77777777" w:rsidTr="00DF26E4">
        <w:trPr>
          <w:trHeight w:val="1557"/>
        </w:trPr>
        <w:tc>
          <w:tcPr>
            <w:tcW w:w="568" w:type="dxa"/>
            <w:vAlign w:val="center"/>
          </w:tcPr>
          <w:p w14:paraId="6E83CCC3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097" w:type="dxa"/>
          </w:tcPr>
          <w:p w14:paraId="51534562" w14:textId="273EED7B" w:rsidR="00575FB9" w:rsidRPr="007362ED" w:rsidRDefault="00575FB9" w:rsidP="003A487A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обстеження будівель</w:t>
            </w:r>
            <w:r w:rsidR="003A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5AC8" w:rsidRPr="00905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Волинської</w:t>
            </w:r>
            <w:r w:rsidR="003A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прокуратури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внесення в установленому порядку експлуатаційних та енергетичних характеристик до бази даних будівель</w:t>
            </w:r>
          </w:p>
        </w:tc>
        <w:tc>
          <w:tcPr>
            <w:tcW w:w="1870" w:type="dxa"/>
            <w:vAlign w:val="center"/>
          </w:tcPr>
          <w:p w14:paraId="029993DA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  <w:vMerge/>
          </w:tcPr>
          <w:p w14:paraId="58C9BE1A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FB9" w14:paraId="7DF07B8E" w14:textId="77777777" w:rsidTr="00DF26E4">
        <w:trPr>
          <w:trHeight w:val="3110"/>
        </w:trPr>
        <w:tc>
          <w:tcPr>
            <w:tcW w:w="568" w:type="dxa"/>
            <w:vAlign w:val="center"/>
          </w:tcPr>
          <w:p w14:paraId="58BD0CF7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</w:tcPr>
          <w:p w14:paraId="67A74BC6" w14:textId="246DA57B" w:rsidR="00575FB9" w:rsidRPr="007362ED" w:rsidRDefault="00575FB9" w:rsidP="008C317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енергомоніторингу</w:t>
            </w:r>
            <w:proofErr w:type="spellEnd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будівлях </w:t>
            </w:r>
            <w:r w:rsidR="00905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</w:t>
            </w:r>
            <w:r w:rsidR="003A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ської обласної прокуратури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внесення 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інформаці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вид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енергоресурсів та комунальни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згідно 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лічильників. </w:t>
            </w:r>
          </w:p>
          <w:p w14:paraId="1812E84A" w14:textId="09CC28BE" w:rsidR="00575FB9" w:rsidRPr="007362ED" w:rsidRDefault="00575FB9" w:rsidP="008C317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необхідних заходів щодо припинення втрати енергоресурсів у разі виявлення фактів невиправдано великого їх споживання (у т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окремими структурними підрозділами, працівниками або у випадку аварій)</w:t>
            </w:r>
          </w:p>
        </w:tc>
        <w:tc>
          <w:tcPr>
            <w:tcW w:w="1870" w:type="dxa"/>
            <w:vAlign w:val="center"/>
          </w:tcPr>
          <w:p w14:paraId="28660DF1" w14:textId="6003DAA8" w:rsidR="00575FB9" w:rsidRPr="007362ED" w:rsidRDefault="003A487A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61" w:type="dxa"/>
            <w:vMerge/>
          </w:tcPr>
          <w:p w14:paraId="6E318CB9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FB9" w14:paraId="57EB376E" w14:textId="77777777" w:rsidTr="00DF26E4">
        <w:trPr>
          <w:trHeight w:val="1411"/>
        </w:trPr>
        <w:tc>
          <w:tcPr>
            <w:tcW w:w="568" w:type="dxa"/>
            <w:vAlign w:val="center"/>
          </w:tcPr>
          <w:p w14:paraId="0DC0FB96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097" w:type="dxa"/>
          </w:tcPr>
          <w:p w14:paraId="3F806CDA" w14:textId="620AF7BA" w:rsidR="00575FB9" w:rsidRPr="007362ED" w:rsidRDefault="00575FB9" w:rsidP="008C317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дотримання лімітів та порівняння спожитих енергоресурсів 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комунальних витрат з аналогічним періодом попереднього року </w:t>
            </w:r>
          </w:p>
        </w:tc>
        <w:tc>
          <w:tcPr>
            <w:tcW w:w="1870" w:type="dxa"/>
            <w:vAlign w:val="center"/>
          </w:tcPr>
          <w:p w14:paraId="3CDCCC59" w14:textId="5CB2E9C1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</w:t>
            </w:r>
            <w:r w:rsidR="008C317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461" w:type="dxa"/>
            <w:vMerge/>
          </w:tcPr>
          <w:p w14:paraId="7D985469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FB9" w:rsidRPr="00906C3C" w14:paraId="3F903898" w14:textId="77777777" w:rsidTr="00DF26E4">
        <w:trPr>
          <w:trHeight w:val="1120"/>
        </w:trPr>
        <w:tc>
          <w:tcPr>
            <w:tcW w:w="568" w:type="dxa"/>
            <w:vAlign w:val="center"/>
          </w:tcPr>
          <w:p w14:paraId="75BA5764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14:paraId="08B78EC4" w14:textId="653FCD3D" w:rsidR="00575FB9" w:rsidRPr="007362ED" w:rsidRDefault="00575FB9" w:rsidP="009F5C2C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аналізу витрат, </w:t>
            </w:r>
            <w:r w:rsidR="009F5C2C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пов’язаних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</w:t>
            </w:r>
            <w:r w:rsidR="00905AC8" w:rsidRPr="00905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</w:t>
            </w:r>
            <w:r w:rsidR="009F5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3A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обласною прокуратурою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енергоресурсів та комунальних послуг</w:t>
            </w:r>
          </w:p>
        </w:tc>
        <w:tc>
          <w:tcPr>
            <w:tcW w:w="1870" w:type="dxa"/>
            <w:vAlign w:val="center"/>
          </w:tcPr>
          <w:p w14:paraId="04ECBD5D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09294931" w14:textId="56BE7A29" w:rsidR="00575FB9" w:rsidRPr="007362ED" w:rsidRDefault="008C3179" w:rsidP="000B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</w:t>
            </w:r>
          </w:p>
          <w:p w14:paraId="0FE99D51" w14:textId="2A649C39" w:rsidR="00575FB9" w:rsidRPr="007362ED" w:rsidRDefault="00575FB9" w:rsidP="000B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</w:t>
            </w:r>
            <w:r w:rsidR="008C317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61" w:type="dxa"/>
            <w:vMerge/>
          </w:tcPr>
          <w:p w14:paraId="1044EEF7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906C3C" w14:paraId="42C674ED" w14:textId="77777777" w:rsidTr="00DF26E4">
        <w:trPr>
          <w:trHeight w:val="1845"/>
        </w:trPr>
        <w:tc>
          <w:tcPr>
            <w:tcW w:w="568" w:type="dxa"/>
            <w:vAlign w:val="center"/>
          </w:tcPr>
          <w:p w14:paraId="1AD80845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14:paraId="6CC20BDE" w14:textId="3A8B6005" w:rsidR="00575FB9" w:rsidRPr="007362ED" w:rsidRDefault="00575FB9" w:rsidP="008C3179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впровадження та подальш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функціонування системи автоматизованого збору інформації про споживання енергоресурсів, комунальних послуг за допомогою спеціалізованого програмного забезпечення або таблиць в електронній формі</w:t>
            </w:r>
          </w:p>
        </w:tc>
        <w:tc>
          <w:tcPr>
            <w:tcW w:w="1870" w:type="dxa"/>
            <w:vAlign w:val="center"/>
          </w:tcPr>
          <w:p w14:paraId="6B4E2474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61" w:type="dxa"/>
            <w:vMerge/>
          </w:tcPr>
          <w:p w14:paraId="2FD96A0E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906C3C" w14:paraId="38E7457A" w14:textId="77777777" w:rsidTr="007362ED">
        <w:tc>
          <w:tcPr>
            <w:tcW w:w="568" w:type="dxa"/>
            <w:vAlign w:val="center"/>
          </w:tcPr>
          <w:p w14:paraId="528079C5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097" w:type="dxa"/>
          </w:tcPr>
          <w:p w14:paraId="25CC53F5" w14:textId="22E02EFF" w:rsidR="00575FB9" w:rsidRPr="007362ED" w:rsidRDefault="00575FB9" w:rsidP="003A487A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потенціалу економії енергії</w:t>
            </w:r>
            <w:r w:rsidR="00DF2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F2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енергетичних ресурсів та комунальних послуг у будівлях </w:t>
            </w:r>
            <w:r w:rsidR="00905AC8" w:rsidRPr="00905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Волинської </w:t>
            </w:r>
            <w:r w:rsidR="003A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обласної прокуратури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розробка пропозиці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впровадження енергоефективних заходів у цих будівлях на наступний рік </w:t>
            </w:r>
          </w:p>
        </w:tc>
        <w:tc>
          <w:tcPr>
            <w:tcW w:w="1870" w:type="dxa"/>
            <w:vAlign w:val="center"/>
          </w:tcPr>
          <w:p w14:paraId="2ABDAC3B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130A406B" w14:textId="082EA243" w:rsidR="00575FB9" w:rsidRPr="007362ED" w:rsidRDefault="008C3179" w:rsidP="000B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</w:t>
            </w:r>
          </w:p>
          <w:p w14:paraId="0B560365" w14:textId="70C9FD10" w:rsidR="00575FB9" w:rsidRPr="007362ED" w:rsidRDefault="00575FB9" w:rsidP="000B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</w:t>
            </w:r>
            <w:r w:rsidR="008C317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61" w:type="dxa"/>
            <w:vMerge/>
          </w:tcPr>
          <w:p w14:paraId="7DCCE7D8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906C3C" w14:paraId="46C39E31" w14:textId="77777777" w:rsidTr="00DF26E4">
        <w:trPr>
          <w:trHeight w:val="1009"/>
        </w:trPr>
        <w:tc>
          <w:tcPr>
            <w:tcW w:w="568" w:type="dxa"/>
            <w:vAlign w:val="center"/>
          </w:tcPr>
          <w:p w14:paraId="1B61247A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14:paraId="78C116E9" w14:textId="228423CF" w:rsidR="00575FB9" w:rsidRPr="007362ED" w:rsidRDefault="00575FB9" w:rsidP="00F02C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моніторингу, розрахунку і оцінки показників ефективності використання енергетичних ресурсів</w:t>
            </w:r>
          </w:p>
        </w:tc>
        <w:tc>
          <w:tcPr>
            <w:tcW w:w="1870" w:type="dxa"/>
            <w:vAlign w:val="center"/>
          </w:tcPr>
          <w:p w14:paraId="2298EA7F" w14:textId="77777777" w:rsidR="00575FB9" w:rsidRPr="007362ED" w:rsidRDefault="00575FB9" w:rsidP="000B4D2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5F68DBBB" w14:textId="111F36E8" w:rsidR="00575FB9" w:rsidRPr="007362ED" w:rsidRDefault="008C3179" w:rsidP="000B4D2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              01 січня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61" w:type="dxa"/>
            <w:vMerge/>
          </w:tcPr>
          <w:p w14:paraId="54C28DB8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1922CA" w14:paraId="5228B95F" w14:textId="77777777" w:rsidTr="00DF26E4">
        <w:trPr>
          <w:trHeight w:val="1263"/>
        </w:trPr>
        <w:tc>
          <w:tcPr>
            <w:tcW w:w="568" w:type="dxa"/>
            <w:vAlign w:val="center"/>
          </w:tcPr>
          <w:p w14:paraId="5998892D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097" w:type="dxa"/>
          </w:tcPr>
          <w:p w14:paraId="4BD37936" w14:textId="12E2DF17" w:rsidR="00575FB9" w:rsidRPr="007362ED" w:rsidRDefault="00575FB9" w:rsidP="00F02C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обміну інформацією та публікаці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відомостей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споживання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послуг відповідно до вимог законодавства</w:t>
            </w:r>
          </w:p>
        </w:tc>
        <w:tc>
          <w:tcPr>
            <w:tcW w:w="1870" w:type="dxa"/>
            <w:vAlign w:val="center"/>
          </w:tcPr>
          <w:p w14:paraId="0ADDDBBF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61" w:type="dxa"/>
            <w:vMerge/>
          </w:tcPr>
          <w:p w14:paraId="7C43DAAA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F3A" w:rsidRPr="00F94B11" w14:paraId="5C78A94E" w14:textId="77777777" w:rsidTr="00DF26E4">
        <w:trPr>
          <w:trHeight w:val="3394"/>
        </w:trPr>
        <w:tc>
          <w:tcPr>
            <w:tcW w:w="568" w:type="dxa"/>
            <w:vAlign w:val="center"/>
          </w:tcPr>
          <w:p w14:paraId="7F5C5709" w14:textId="77777777" w:rsidR="009F1F3A" w:rsidRPr="007362ED" w:rsidRDefault="001922CA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14:paraId="1483F932" w14:textId="5B81A3F7" w:rsidR="009F1F3A" w:rsidRPr="007362ED" w:rsidRDefault="00A1527E" w:rsidP="00D10089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та підготовка пропозицій </w:t>
            </w:r>
            <w:r w:rsidR="00F94A44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лімітів споживання енергоресурсів з урахуванням потреб та здійснених заходів з енергоефективності протягом минулого періоду</w:t>
            </w:r>
          </w:p>
        </w:tc>
        <w:tc>
          <w:tcPr>
            <w:tcW w:w="1870" w:type="dxa"/>
            <w:vAlign w:val="center"/>
          </w:tcPr>
          <w:p w14:paraId="2D1D079B" w14:textId="177C2D4C" w:rsidR="009F1F3A" w:rsidRPr="007362ED" w:rsidRDefault="00A1527E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506F9A9B" w14:textId="5D64C21F" w:rsidR="00A1527E" w:rsidRDefault="002B7238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матеріально-технічного забезпечення </w:t>
            </w:r>
            <w:r w:rsidR="00C64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соціально –побутових потреб</w:t>
            </w:r>
          </w:p>
          <w:p w14:paraId="655A83A1" w14:textId="3EC1519A" w:rsidR="002B7238" w:rsidRPr="007362ED" w:rsidRDefault="002B7238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9F1F3A" w:rsidRPr="003A487A" w14:paraId="1E9FD1D5" w14:textId="77777777" w:rsidTr="00DF26E4">
        <w:trPr>
          <w:trHeight w:val="2124"/>
        </w:trPr>
        <w:tc>
          <w:tcPr>
            <w:tcW w:w="568" w:type="dxa"/>
            <w:vAlign w:val="center"/>
          </w:tcPr>
          <w:p w14:paraId="1C03EBCE" w14:textId="648B0B04" w:rsidR="009F1F3A" w:rsidRPr="007362ED" w:rsidRDefault="001922CA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14:paraId="5D7A08D6" w14:textId="3BE44CB5" w:rsidR="009F1F3A" w:rsidRPr="007362ED" w:rsidRDefault="00A1527E" w:rsidP="002B7238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впровадження інформаційних матеріалів для працівників </w:t>
            </w:r>
            <w:r w:rsidR="002B7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прокуратури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спрямованих на формування відповідального та ощадного ставлення до споживання енергії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 та комунальних послуг. Оновлення цих матеріалів</w:t>
            </w:r>
          </w:p>
        </w:tc>
        <w:tc>
          <w:tcPr>
            <w:tcW w:w="1870" w:type="dxa"/>
            <w:vAlign w:val="center"/>
          </w:tcPr>
          <w:p w14:paraId="2DB1F321" w14:textId="77777777" w:rsidR="009F1F3A" w:rsidRPr="007362ED" w:rsidRDefault="00A1527E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00964147" w14:textId="77777777" w:rsidR="00C64BA2" w:rsidRPr="00C64BA2" w:rsidRDefault="00C64BA2" w:rsidP="00C64BA2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–побутових потреб</w:t>
            </w:r>
          </w:p>
          <w:p w14:paraId="1EC8F65B" w14:textId="405F8B1A" w:rsidR="009F1F3A" w:rsidRPr="007362ED" w:rsidRDefault="009F1F3A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F3A" w:rsidRPr="00F94B11" w14:paraId="5CBE345B" w14:textId="77777777" w:rsidTr="00DF26E4">
        <w:trPr>
          <w:trHeight w:val="2396"/>
        </w:trPr>
        <w:tc>
          <w:tcPr>
            <w:tcW w:w="568" w:type="dxa"/>
            <w:vAlign w:val="center"/>
          </w:tcPr>
          <w:p w14:paraId="7441AADF" w14:textId="77777777" w:rsidR="009F1F3A" w:rsidRPr="007362ED" w:rsidRDefault="001922CA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center"/>
          </w:tcPr>
          <w:p w14:paraId="16452CB1" w14:textId="7FB35B7B" w:rsidR="009F1F3A" w:rsidRPr="007362ED" w:rsidRDefault="007A665A" w:rsidP="00D1008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використання коштів для реал</w:t>
            </w:r>
            <w:r w:rsidR="009159B4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ізації </w:t>
            </w:r>
            <w:r w:rsidR="00936C9C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159B4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="009159B4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76D0498E" w14:textId="313DFD70" w:rsidR="009F1F3A" w:rsidRPr="007362ED" w:rsidRDefault="007A665A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</w:t>
            </w:r>
            <w:r w:rsidR="008C317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ічно</w:t>
            </w:r>
          </w:p>
        </w:tc>
        <w:tc>
          <w:tcPr>
            <w:tcW w:w="2461" w:type="dxa"/>
          </w:tcPr>
          <w:p w14:paraId="4C43CECF" w14:textId="77777777" w:rsidR="00C64BA2" w:rsidRPr="00C64BA2" w:rsidRDefault="00C64BA2" w:rsidP="00C64BA2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–побутових потреб</w:t>
            </w:r>
          </w:p>
          <w:p w14:paraId="2FA2C2D3" w14:textId="4297D022" w:rsidR="009F1F3A" w:rsidRPr="007362ED" w:rsidRDefault="009F1F3A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FF35C2" w14:textId="6AC99913" w:rsidR="009159B4" w:rsidRPr="00DF26E4" w:rsidRDefault="00C64BA2" w:rsidP="00DF26E4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9159B4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нергоменеджер</w:t>
            </w:r>
          </w:p>
        </w:tc>
      </w:tr>
      <w:tr w:rsidR="00DF77DD" w:rsidRPr="00F94B11" w14:paraId="5653B5F0" w14:textId="77777777" w:rsidTr="00D10089">
        <w:tc>
          <w:tcPr>
            <w:tcW w:w="568" w:type="dxa"/>
            <w:vAlign w:val="center"/>
          </w:tcPr>
          <w:p w14:paraId="07EB81F2" w14:textId="77777777" w:rsidR="00DF77DD" w:rsidRPr="007362ED" w:rsidRDefault="00575FB9" w:rsidP="00DF77D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097" w:type="dxa"/>
            <w:vAlign w:val="center"/>
          </w:tcPr>
          <w:p w14:paraId="70E4D031" w14:textId="61C93749" w:rsidR="00DF77DD" w:rsidRPr="007362ED" w:rsidRDefault="00DF77DD" w:rsidP="00D10089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планування видатків на енергоресурси та впровадження </w:t>
            </w:r>
            <w:r w:rsidR="00936C9C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1513D93F" w14:textId="77777777" w:rsidR="00DF77DD" w:rsidRPr="007362ED" w:rsidRDefault="00DF77DD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1F7521E4" w14:textId="77777777" w:rsidR="00C64BA2" w:rsidRPr="00C64BA2" w:rsidRDefault="00C64BA2" w:rsidP="00C64BA2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–побутових потреб</w:t>
            </w:r>
          </w:p>
          <w:p w14:paraId="3581F9AA" w14:textId="09024153" w:rsidR="00DF77DD" w:rsidRPr="007362ED" w:rsidRDefault="002B7238" w:rsidP="002B7238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фінансування та бухгалтерського обліку</w:t>
            </w:r>
          </w:p>
        </w:tc>
      </w:tr>
      <w:tr w:rsidR="009F1F3A" w:rsidRPr="003A487A" w14:paraId="15C3F2F3" w14:textId="77777777" w:rsidTr="00D10089">
        <w:tc>
          <w:tcPr>
            <w:tcW w:w="568" w:type="dxa"/>
            <w:vAlign w:val="center"/>
          </w:tcPr>
          <w:p w14:paraId="6477A774" w14:textId="77777777" w:rsidR="009F1F3A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097" w:type="dxa"/>
            <w:vAlign w:val="center"/>
          </w:tcPr>
          <w:p w14:paraId="5D60033A" w14:textId="7ACA4C96" w:rsidR="009F1F3A" w:rsidRPr="007362ED" w:rsidRDefault="00D10089" w:rsidP="00D1008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публічних закупівель товарів та послуг, пов’язаних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енергії з дотриманням критеріїв енергоефективності</w:t>
            </w:r>
          </w:p>
        </w:tc>
        <w:tc>
          <w:tcPr>
            <w:tcW w:w="1870" w:type="dxa"/>
            <w:vAlign w:val="center"/>
          </w:tcPr>
          <w:p w14:paraId="4768AC19" w14:textId="1EE45B09" w:rsidR="009F1F3A" w:rsidRPr="007362ED" w:rsidRDefault="008C317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22461B69" w14:textId="77777777" w:rsidR="00C64BA2" w:rsidRDefault="00C64BA2" w:rsidP="00C64BA2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–побутових потреб</w:t>
            </w:r>
          </w:p>
          <w:p w14:paraId="704BFCDC" w14:textId="4C7926D0" w:rsidR="00C64BA2" w:rsidRPr="00C64BA2" w:rsidRDefault="009F5C2C" w:rsidP="00C64BA2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</w:t>
            </w:r>
            <w:r w:rsidR="00C64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64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</w:t>
            </w:r>
          </w:p>
          <w:p w14:paraId="159F27BB" w14:textId="3690C1E7" w:rsidR="009F1F3A" w:rsidRPr="007362ED" w:rsidRDefault="009F1F3A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94C08BB" w14:textId="77C998AD" w:rsidR="009F1F3A" w:rsidRDefault="009F1F3A" w:rsidP="00DF26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31E63" w14:textId="77777777" w:rsidR="00DF26E4" w:rsidRDefault="00DF26E4" w:rsidP="00DF26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294C52" w14:textId="77777777" w:rsidR="00905AC8" w:rsidRPr="00E54550" w:rsidRDefault="00905AC8" w:rsidP="00905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Відділ матеріально-технічного забезпечення </w:t>
      </w:r>
    </w:p>
    <w:p w14:paraId="5B61B8A9" w14:textId="77777777" w:rsidR="00905AC8" w:rsidRPr="00E54550" w:rsidRDefault="00905AC8" w:rsidP="00905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соціально-побутових потреб </w:t>
      </w:r>
    </w:p>
    <w:p w14:paraId="4EF60130" w14:textId="77777777" w:rsidR="00905AC8" w:rsidRPr="00E54550" w:rsidRDefault="00905AC8" w:rsidP="00905A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Волинської обласної прокуратури</w:t>
      </w:r>
    </w:p>
    <w:p w14:paraId="0F79C305" w14:textId="14C7CDA7" w:rsidR="00DF26E4" w:rsidRPr="002B7238" w:rsidRDefault="00DF26E4" w:rsidP="00905AC8">
      <w:pPr>
        <w:pStyle w:val="af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F26E4" w:rsidRPr="002B7238" w:rsidSect="00447A2D">
      <w:headerReference w:type="default" r:id="rId8"/>
      <w:pgSz w:w="12240" w:h="15840"/>
      <w:pgMar w:top="709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2CC07" w14:textId="77777777" w:rsidR="00623B5D" w:rsidRDefault="00623B5D" w:rsidP="00515F7D">
      <w:pPr>
        <w:spacing w:after="0" w:line="240" w:lineRule="auto"/>
      </w:pPr>
      <w:r>
        <w:separator/>
      </w:r>
    </w:p>
  </w:endnote>
  <w:endnote w:type="continuationSeparator" w:id="0">
    <w:p w14:paraId="11C60BA1" w14:textId="77777777" w:rsidR="00623B5D" w:rsidRDefault="00623B5D" w:rsidP="005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6BB8" w14:textId="77777777" w:rsidR="00623B5D" w:rsidRDefault="00623B5D" w:rsidP="00515F7D">
      <w:pPr>
        <w:spacing w:after="0" w:line="240" w:lineRule="auto"/>
      </w:pPr>
      <w:r>
        <w:separator/>
      </w:r>
    </w:p>
  </w:footnote>
  <w:footnote w:type="continuationSeparator" w:id="0">
    <w:p w14:paraId="7E845FF8" w14:textId="77777777" w:rsidR="00623B5D" w:rsidRDefault="00623B5D" w:rsidP="005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807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91ABE" w14:textId="68A6EF61" w:rsidR="00515F7D" w:rsidRDefault="00515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D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03D366" w14:textId="77777777" w:rsidR="00515F7D" w:rsidRDefault="00515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C7596"/>
    <w:multiLevelType w:val="hybridMultilevel"/>
    <w:tmpl w:val="AD86801C"/>
    <w:lvl w:ilvl="0" w:tplc="5FBAF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2F23"/>
    <w:multiLevelType w:val="hybridMultilevel"/>
    <w:tmpl w:val="92101A92"/>
    <w:lvl w:ilvl="0" w:tplc="8672356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5465DD"/>
    <w:multiLevelType w:val="hybridMultilevel"/>
    <w:tmpl w:val="26F25EE6"/>
    <w:lvl w:ilvl="0" w:tplc="CCC88BA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507EBC"/>
    <w:multiLevelType w:val="hybridMultilevel"/>
    <w:tmpl w:val="A4865452"/>
    <w:lvl w:ilvl="0" w:tplc="CCC88BA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543D9"/>
    <w:multiLevelType w:val="hybridMultilevel"/>
    <w:tmpl w:val="FAC4FE16"/>
    <w:lvl w:ilvl="0" w:tplc="CCC88BA6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8A3F53"/>
    <w:multiLevelType w:val="hybridMultilevel"/>
    <w:tmpl w:val="26DC34B6"/>
    <w:lvl w:ilvl="0" w:tplc="CCC88BA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F2"/>
    <w:rsid w:val="00010AB2"/>
    <w:rsid w:val="000243C2"/>
    <w:rsid w:val="00033201"/>
    <w:rsid w:val="0005099C"/>
    <w:rsid w:val="0006590A"/>
    <w:rsid w:val="000A40CB"/>
    <w:rsid w:val="000B4D20"/>
    <w:rsid w:val="000C3493"/>
    <w:rsid w:val="000E014B"/>
    <w:rsid w:val="000E45C9"/>
    <w:rsid w:val="000E6CAE"/>
    <w:rsid w:val="00121A7D"/>
    <w:rsid w:val="001362E4"/>
    <w:rsid w:val="00143445"/>
    <w:rsid w:val="00151728"/>
    <w:rsid w:val="00165D2F"/>
    <w:rsid w:val="0018700D"/>
    <w:rsid w:val="00190085"/>
    <w:rsid w:val="001922CA"/>
    <w:rsid w:val="00197C98"/>
    <w:rsid w:val="001D0B26"/>
    <w:rsid w:val="001D1B3C"/>
    <w:rsid w:val="001E1F19"/>
    <w:rsid w:val="00227F61"/>
    <w:rsid w:val="0028608F"/>
    <w:rsid w:val="002B7238"/>
    <w:rsid w:val="003320BA"/>
    <w:rsid w:val="003355E3"/>
    <w:rsid w:val="00337599"/>
    <w:rsid w:val="00371CF2"/>
    <w:rsid w:val="0037515B"/>
    <w:rsid w:val="0038751A"/>
    <w:rsid w:val="00394AF6"/>
    <w:rsid w:val="003A487A"/>
    <w:rsid w:val="003E3D8E"/>
    <w:rsid w:val="0042098D"/>
    <w:rsid w:val="00447A2D"/>
    <w:rsid w:val="004852F3"/>
    <w:rsid w:val="00515F7D"/>
    <w:rsid w:val="00517C41"/>
    <w:rsid w:val="00533AA7"/>
    <w:rsid w:val="005347DA"/>
    <w:rsid w:val="00557217"/>
    <w:rsid w:val="00575FB9"/>
    <w:rsid w:val="00580405"/>
    <w:rsid w:val="005969B5"/>
    <w:rsid w:val="005D1731"/>
    <w:rsid w:val="005E43B5"/>
    <w:rsid w:val="005E5BAA"/>
    <w:rsid w:val="005F2805"/>
    <w:rsid w:val="006237DE"/>
    <w:rsid w:val="00623B5D"/>
    <w:rsid w:val="0064082D"/>
    <w:rsid w:val="00660C21"/>
    <w:rsid w:val="006715F3"/>
    <w:rsid w:val="00687C14"/>
    <w:rsid w:val="006A6C63"/>
    <w:rsid w:val="006E2F0B"/>
    <w:rsid w:val="00707813"/>
    <w:rsid w:val="007362ED"/>
    <w:rsid w:val="007373D4"/>
    <w:rsid w:val="00756BEB"/>
    <w:rsid w:val="00765081"/>
    <w:rsid w:val="0078345B"/>
    <w:rsid w:val="007A10A3"/>
    <w:rsid w:val="007A5A65"/>
    <w:rsid w:val="007A665A"/>
    <w:rsid w:val="007E7977"/>
    <w:rsid w:val="007F7908"/>
    <w:rsid w:val="00825FD9"/>
    <w:rsid w:val="00836CF9"/>
    <w:rsid w:val="00864201"/>
    <w:rsid w:val="008732AF"/>
    <w:rsid w:val="0088491C"/>
    <w:rsid w:val="008B66A8"/>
    <w:rsid w:val="008C3179"/>
    <w:rsid w:val="008E43E1"/>
    <w:rsid w:val="00902D0C"/>
    <w:rsid w:val="00905AC8"/>
    <w:rsid w:val="00906143"/>
    <w:rsid w:val="00906C3C"/>
    <w:rsid w:val="009159B4"/>
    <w:rsid w:val="00930ABE"/>
    <w:rsid w:val="0093170B"/>
    <w:rsid w:val="00936C9C"/>
    <w:rsid w:val="0096772F"/>
    <w:rsid w:val="009A1CD4"/>
    <w:rsid w:val="009C0492"/>
    <w:rsid w:val="009E22F7"/>
    <w:rsid w:val="009F1F3A"/>
    <w:rsid w:val="009F5C2C"/>
    <w:rsid w:val="00A1527E"/>
    <w:rsid w:val="00A5506E"/>
    <w:rsid w:val="00A56CE0"/>
    <w:rsid w:val="00A6677C"/>
    <w:rsid w:val="00A94310"/>
    <w:rsid w:val="00AA537C"/>
    <w:rsid w:val="00AF048D"/>
    <w:rsid w:val="00B53796"/>
    <w:rsid w:val="00BD0815"/>
    <w:rsid w:val="00BD13F6"/>
    <w:rsid w:val="00BF6922"/>
    <w:rsid w:val="00C25A70"/>
    <w:rsid w:val="00C32D42"/>
    <w:rsid w:val="00C507AC"/>
    <w:rsid w:val="00C5559F"/>
    <w:rsid w:val="00C64BA2"/>
    <w:rsid w:val="00C90DEA"/>
    <w:rsid w:val="00C964A6"/>
    <w:rsid w:val="00C97B8A"/>
    <w:rsid w:val="00CB53FA"/>
    <w:rsid w:val="00CE2583"/>
    <w:rsid w:val="00CE63A7"/>
    <w:rsid w:val="00CF24C9"/>
    <w:rsid w:val="00D028DB"/>
    <w:rsid w:val="00D10089"/>
    <w:rsid w:val="00D31667"/>
    <w:rsid w:val="00D3794E"/>
    <w:rsid w:val="00DB4A9C"/>
    <w:rsid w:val="00DC2EF4"/>
    <w:rsid w:val="00DF26E4"/>
    <w:rsid w:val="00DF2D8F"/>
    <w:rsid w:val="00DF76B2"/>
    <w:rsid w:val="00DF77DD"/>
    <w:rsid w:val="00E023D0"/>
    <w:rsid w:val="00E2409C"/>
    <w:rsid w:val="00E54550"/>
    <w:rsid w:val="00E81D18"/>
    <w:rsid w:val="00EC18E0"/>
    <w:rsid w:val="00EC543C"/>
    <w:rsid w:val="00F02CCB"/>
    <w:rsid w:val="00F1652F"/>
    <w:rsid w:val="00F21C3C"/>
    <w:rsid w:val="00F2534D"/>
    <w:rsid w:val="00F812E7"/>
    <w:rsid w:val="00F94A44"/>
    <w:rsid w:val="00F94B11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7DB"/>
  <w15:chartTrackingRefBased/>
  <w15:docId w15:val="{250FAF72-2524-443E-8158-E6E2C17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  <w:style w:type="character" w:customStyle="1" w:styleId="af0">
    <w:name w:val="Основний текст_"/>
    <w:basedOn w:val="a0"/>
    <w:link w:val="1"/>
    <w:rsid w:val="003A487A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f0"/>
    <w:rsid w:val="003A487A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292C33"/>
      <w:sz w:val="28"/>
      <w:szCs w:val="28"/>
    </w:rPr>
  </w:style>
  <w:style w:type="character" w:customStyle="1" w:styleId="af1">
    <w:name w:val="Підпис до зображення_"/>
    <w:basedOn w:val="a0"/>
    <w:link w:val="af2"/>
    <w:rsid w:val="003A487A"/>
    <w:rPr>
      <w:rFonts w:ascii="Times New Roman" w:eastAsia="Times New Roman" w:hAnsi="Times New Roman" w:cs="Times New Roman"/>
      <w:b/>
      <w:bCs/>
      <w:color w:val="292C33"/>
      <w:sz w:val="28"/>
      <w:szCs w:val="28"/>
      <w:shd w:val="clear" w:color="auto" w:fill="FFFFFF"/>
    </w:rPr>
  </w:style>
  <w:style w:type="paragraph" w:customStyle="1" w:styleId="af2">
    <w:name w:val="Підпис до зображення"/>
    <w:basedOn w:val="a"/>
    <w:link w:val="af1"/>
    <w:rsid w:val="003A48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92C33"/>
      <w:sz w:val="28"/>
      <w:szCs w:val="28"/>
    </w:rPr>
  </w:style>
  <w:style w:type="paragraph" w:styleId="af3">
    <w:name w:val="No Spacing"/>
    <w:uiPriority w:val="1"/>
    <w:qFormat/>
    <w:rsid w:val="002B7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D2AA-8082-4505-8DEC-CB62BD76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3598</Words>
  <Characters>2052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prysiazhnyiie</cp:lastModifiedBy>
  <cp:revision>7</cp:revision>
  <cp:lastPrinted>2022-10-27T12:48:00Z</cp:lastPrinted>
  <dcterms:created xsi:type="dcterms:W3CDTF">2022-10-26T12:34:00Z</dcterms:created>
  <dcterms:modified xsi:type="dcterms:W3CDTF">2022-10-28T13:57:00Z</dcterms:modified>
</cp:coreProperties>
</file>