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7D" w:rsidRDefault="00146A7D" w:rsidP="00146A7D">
      <w:pPr>
        <w:jc w:val="center"/>
        <w:rPr>
          <w:b/>
        </w:rPr>
      </w:pPr>
      <w:bookmarkStart w:id="0" w:name="_GoBack"/>
      <w:bookmarkEnd w:id="0"/>
      <w:r>
        <w:rPr>
          <w:b/>
        </w:rPr>
        <w:t>ОПИС ВАКАНТНОЇ ПОСАДИ</w:t>
      </w:r>
    </w:p>
    <w:p w:rsidR="00146A7D" w:rsidRDefault="00146A7D" w:rsidP="00146A7D">
      <w:pPr>
        <w:jc w:val="center"/>
        <w:rPr>
          <w:b/>
        </w:rPr>
      </w:pPr>
      <w:r>
        <w:rPr>
          <w:b/>
        </w:rPr>
        <w:t>державної служби категорії «В»  -</w:t>
      </w:r>
    </w:p>
    <w:p w:rsidR="00146A7D" w:rsidRDefault="00146A7D" w:rsidP="00146A7D">
      <w:pPr>
        <w:jc w:val="center"/>
        <w:rPr>
          <w:b/>
          <w:u w:val="single"/>
        </w:rPr>
      </w:pPr>
      <w:bookmarkStart w:id="1" w:name="_Hlk104890459"/>
      <w:r>
        <w:rPr>
          <w:b/>
          <w:u w:val="single"/>
        </w:rPr>
        <w:t xml:space="preserve">головного спеціаліста з  питань захисту державних таємниць </w:t>
      </w:r>
      <w:bookmarkEnd w:id="1"/>
    </w:p>
    <w:p w:rsidR="00146A7D" w:rsidRDefault="00146A7D" w:rsidP="00146A7D">
      <w:pPr>
        <w:jc w:val="center"/>
        <w:rPr>
          <w:bCs/>
          <w:u w:val="single"/>
        </w:rPr>
      </w:pPr>
      <w:r>
        <w:rPr>
          <w:b/>
          <w:u w:val="single"/>
        </w:rPr>
        <w:t>Ковельської  окружної прокуратури Волинської області</w:t>
      </w:r>
    </w:p>
    <w:p w:rsidR="00146A7D" w:rsidRDefault="00146A7D" w:rsidP="00146A7D">
      <w:pPr>
        <w:jc w:val="center"/>
        <w:rPr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146A7D" w:rsidTr="00146A7D">
        <w:trPr>
          <w:trHeight w:val="33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7D" w:rsidRDefault="00146A7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Загальні умови</w:t>
            </w:r>
          </w:p>
        </w:tc>
      </w:tr>
      <w:tr w:rsidR="00146A7D" w:rsidTr="00146A7D">
        <w:trPr>
          <w:trHeight w:val="6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Посадові обов’язки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84" w:rsidRPr="00841573" w:rsidRDefault="00F65040" w:rsidP="00F65040">
            <w:pPr>
              <w:suppressAutoHyphens/>
              <w:spacing w:after="60"/>
              <w:ind w:right="142"/>
              <w:jc w:val="both"/>
            </w:pPr>
            <w:r w:rsidRPr="00F65040">
              <w:t>1.</w:t>
            </w:r>
            <w:r w:rsidR="00291884" w:rsidRPr="00841573">
              <w:t>Забезпечення</w:t>
            </w:r>
            <w:r w:rsidR="00291884" w:rsidRPr="00F65040">
              <w:t xml:space="preserve">  </w:t>
            </w:r>
            <w:r w:rsidR="00291884" w:rsidRPr="00841573">
              <w:t>ведення</w:t>
            </w:r>
            <w:r w:rsidR="00291884" w:rsidRPr="00F65040">
              <w:t xml:space="preserve"> </w:t>
            </w:r>
            <w:r w:rsidR="00291884" w:rsidRPr="00841573">
              <w:t>діловодства</w:t>
            </w:r>
            <w:r w:rsidR="00291884" w:rsidRPr="00F65040">
              <w:t xml:space="preserve"> </w:t>
            </w:r>
            <w:r w:rsidR="00291884" w:rsidRPr="00841573">
              <w:t>в</w:t>
            </w:r>
            <w:r w:rsidR="00291884" w:rsidRPr="00F65040">
              <w:t xml:space="preserve"> </w:t>
            </w:r>
            <w:proofErr w:type="spellStart"/>
            <w:r w:rsidR="000E498F" w:rsidRPr="00F65040">
              <w:t>апараті</w:t>
            </w:r>
            <w:proofErr w:type="spellEnd"/>
            <w:r w:rsidR="000E498F" w:rsidRPr="00F65040">
              <w:t xml:space="preserve"> </w:t>
            </w:r>
            <w:r w:rsidR="000E498F">
              <w:t>Ковельської</w:t>
            </w:r>
            <w:r w:rsidR="00291884" w:rsidRPr="00F65040">
              <w:t xml:space="preserve"> </w:t>
            </w:r>
            <w:r w:rsidR="000E498F">
              <w:t>окружної</w:t>
            </w:r>
            <w:r w:rsidR="00291884" w:rsidRPr="00F65040">
              <w:t xml:space="preserve"> </w:t>
            </w:r>
            <w:r w:rsidR="00291884" w:rsidRPr="00841573">
              <w:t>прокуратурі</w:t>
            </w:r>
            <w:r w:rsidR="00291884" w:rsidRPr="00F65040">
              <w:t xml:space="preserve"> </w:t>
            </w:r>
            <w:r w:rsidR="00291884" w:rsidRPr="00841573">
              <w:t>відповідно</w:t>
            </w:r>
            <w:r w:rsidR="00291884" w:rsidRPr="00F65040">
              <w:t xml:space="preserve"> </w:t>
            </w:r>
            <w:r w:rsidR="00291884" w:rsidRPr="00841573">
              <w:t>до</w:t>
            </w:r>
            <w:r w:rsidR="00291884" w:rsidRPr="00F65040">
              <w:t xml:space="preserve"> </w:t>
            </w:r>
            <w:r w:rsidR="00291884" w:rsidRPr="00841573">
              <w:t>вимог</w:t>
            </w:r>
            <w:r w:rsidR="00291884" w:rsidRPr="00F65040">
              <w:t xml:space="preserve"> </w:t>
            </w:r>
            <w:r w:rsidR="00291884" w:rsidRPr="00841573">
              <w:t>Тимчасової</w:t>
            </w:r>
            <w:r w:rsidR="00291884" w:rsidRPr="00F65040">
              <w:t xml:space="preserve"> </w:t>
            </w:r>
            <w:r w:rsidR="00291884" w:rsidRPr="00841573">
              <w:t>інструкції</w:t>
            </w:r>
            <w:r w:rsidR="00291884" w:rsidRPr="00F65040">
              <w:t xml:space="preserve"> </w:t>
            </w:r>
            <w:r w:rsidR="00291884" w:rsidRPr="00841573">
              <w:t>з</w:t>
            </w:r>
            <w:r w:rsidR="00291884" w:rsidRPr="00F65040">
              <w:t xml:space="preserve"> </w:t>
            </w:r>
            <w:r w:rsidR="00291884" w:rsidRPr="00841573">
              <w:t>діловодства</w:t>
            </w:r>
            <w:r w:rsidR="00291884" w:rsidRPr="00F65040">
              <w:t xml:space="preserve"> </w:t>
            </w:r>
            <w:r w:rsidR="00291884" w:rsidRPr="00841573">
              <w:t>в</w:t>
            </w:r>
            <w:r w:rsidR="00291884" w:rsidRPr="00F65040">
              <w:t xml:space="preserve"> </w:t>
            </w:r>
            <w:r w:rsidR="00291884" w:rsidRPr="00841573">
              <w:t>органах</w:t>
            </w:r>
            <w:r w:rsidR="00291884" w:rsidRPr="00F65040">
              <w:t xml:space="preserve"> </w:t>
            </w:r>
            <w:r w:rsidR="00291884" w:rsidRPr="00841573">
              <w:t>прокуратури</w:t>
            </w:r>
            <w:r w:rsidR="00291884" w:rsidRPr="00F65040">
              <w:t xml:space="preserve"> </w:t>
            </w:r>
            <w:r w:rsidR="00291884" w:rsidRPr="00841573">
              <w:t>України</w:t>
            </w:r>
            <w:r w:rsidR="00291884" w:rsidRPr="00F65040">
              <w:t xml:space="preserve">, </w:t>
            </w:r>
            <w:r w:rsidR="00291884" w:rsidRPr="00841573">
              <w:t>Інструкції</w:t>
            </w:r>
            <w:r w:rsidR="00291884" w:rsidRPr="00F65040">
              <w:t xml:space="preserve"> </w:t>
            </w:r>
            <w:r w:rsidR="00291884" w:rsidRPr="00841573">
              <w:t>про</w:t>
            </w:r>
            <w:r w:rsidR="00291884" w:rsidRPr="00F65040">
              <w:t xml:space="preserve"> </w:t>
            </w:r>
            <w:r w:rsidR="00291884" w:rsidRPr="00841573">
              <w:t>порядок</w:t>
            </w:r>
            <w:r w:rsidR="00291884" w:rsidRPr="00F65040">
              <w:t xml:space="preserve"> </w:t>
            </w:r>
            <w:r w:rsidR="00291884" w:rsidRPr="00841573">
              <w:t>ведення</w:t>
            </w:r>
            <w:r w:rsidR="00291884" w:rsidRPr="00F65040">
              <w:t xml:space="preserve"> </w:t>
            </w:r>
            <w:r w:rsidR="00291884" w:rsidRPr="00841573">
              <w:t>обліку</w:t>
            </w:r>
            <w:r w:rsidR="00291884" w:rsidRPr="00F65040">
              <w:t xml:space="preserve">, </w:t>
            </w:r>
            <w:r w:rsidR="00291884" w:rsidRPr="00841573">
              <w:t>зберігання</w:t>
            </w:r>
            <w:r w:rsidR="00291884" w:rsidRPr="00F65040">
              <w:t xml:space="preserve">, </w:t>
            </w:r>
            <w:r w:rsidR="00291884" w:rsidRPr="00F65040">
              <w:rPr>
                <w:lang w:val="en-US"/>
              </w:rPr>
              <w:t>  </w:t>
            </w:r>
            <w:r w:rsidR="00291884" w:rsidRPr="00841573">
              <w:t>використання</w:t>
            </w:r>
            <w:r w:rsidR="00291884" w:rsidRPr="00F65040">
              <w:t xml:space="preserve"> </w:t>
            </w:r>
            <w:r w:rsidR="00291884" w:rsidRPr="00841573">
              <w:t>і</w:t>
            </w:r>
            <w:r w:rsidR="00291884" w:rsidRPr="00F65040">
              <w:t xml:space="preserve"> </w:t>
            </w:r>
            <w:r w:rsidR="00291884" w:rsidRPr="00841573">
              <w:t>знищення</w:t>
            </w:r>
            <w:r w:rsidR="00291884" w:rsidRPr="00F65040">
              <w:t xml:space="preserve"> </w:t>
            </w:r>
            <w:r w:rsidR="00291884" w:rsidRPr="00841573">
              <w:t>документів</w:t>
            </w:r>
            <w:r w:rsidR="00291884" w:rsidRPr="00F65040">
              <w:t xml:space="preserve"> </w:t>
            </w:r>
            <w:r w:rsidR="00291884" w:rsidRPr="00841573">
              <w:t>та</w:t>
            </w:r>
            <w:r w:rsidR="00291884" w:rsidRPr="00F65040">
              <w:t xml:space="preserve"> </w:t>
            </w:r>
            <w:r w:rsidR="00291884" w:rsidRPr="00841573">
              <w:t>інших</w:t>
            </w:r>
            <w:r w:rsidR="00291884" w:rsidRPr="00F65040">
              <w:t xml:space="preserve"> </w:t>
            </w:r>
            <w:r w:rsidR="00291884" w:rsidRPr="00841573">
              <w:t>матеріальних</w:t>
            </w:r>
            <w:r w:rsidR="00291884" w:rsidRPr="00F65040">
              <w:t xml:space="preserve"> </w:t>
            </w:r>
            <w:r w:rsidR="00291884" w:rsidRPr="00841573">
              <w:t>носіїв</w:t>
            </w:r>
            <w:r w:rsidR="00291884" w:rsidRPr="00F65040">
              <w:t xml:space="preserve"> </w:t>
            </w:r>
            <w:r w:rsidR="00291884" w:rsidRPr="00841573">
              <w:t>інформації</w:t>
            </w:r>
            <w:r w:rsidR="00291884" w:rsidRPr="00F65040">
              <w:t xml:space="preserve">, </w:t>
            </w:r>
            <w:r w:rsidR="00291884" w:rsidRPr="00841573">
              <w:t>що</w:t>
            </w:r>
            <w:r w:rsidR="00291884" w:rsidRPr="00F65040">
              <w:t xml:space="preserve"> </w:t>
            </w:r>
            <w:r w:rsidR="00291884" w:rsidRPr="00F65040">
              <w:rPr>
                <w:lang w:val="en-US"/>
              </w:rPr>
              <w:t>  </w:t>
            </w:r>
            <w:r w:rsidR="00291884" w:rsidRPr="00841573">
              <w:t>містять</w:t>
            </w:r>
            <w:r w:rsidR="00291884" w:rsidRPr="00F65040">
              <w:t xml:space="preserve"> </w:t>
            </w:r>
            <w:r w:rsidR="00291884" w:rsidRPr="00841573">
              <w:t>службову</w:t>
            </w:r>
            <w:r w:rsidR="00291884" w:rsidRPr="00F65040">
              <w:t xml:space="preserve"> </w:t>
            </w:r>
            <w:r w:rsidR="00291884" w:rsidRPr="00841573">
              <w:t>інформацію</w:t>
            </w:r>
            <w:r w:rsidR="00291884" w:rsidRPr="00F65040">
              <w:t xml:space="preserve">, </w:t>
            </w:r>
            <w:r w:rsidR="00291884" w:rsidRPr="00841573">
              <w:t>в</w:t>
            </w:r>
            <w:r w:rsidR="00291884" w:rsidRPr="00F65040">
              <w:t xml:space="preserve"> </w:t>
            </w:r>
            <w:r w:rsidR="00291884" w:rsidRPr="00841573">
              <w:t>органах</w:t>
            </w:r>
            <w:r w:rsidR="00291884" w:rsidRPr="00F65040">
              <w:t xml:space="preserve"> </w:t>
            </w:r>
            <w:r w:rsidR="00291884" w:rsidRPr="00841573">
              <w:t>прокуратури</w:t>
            </w:r>
            <w:r w:rsidR="00291884" w:rsidRPr="00F65040">
              <w:t xml:space="preserve"> </w:t>
            </w:r>
            <w:r w:rsidR="00291884" w:rsidRPr="00841573">
              <w:t>України</w:t>
            </w:r>
            <w:r w:rsidR="00291884" w:rsidRPr="00F65040">
              <w:t xml:space="preserve">. </w:t>
            </w:r>
            <w:r w:rsidR="00291884" w:rsidRPr="00841573">
              <w:t>Дотримання вимог Правил внутрішнього службового розпорядку державних службовців, своєчасне виконання наказів, вказівок керівництва Офісу Генеральної, обласної та окружної прокуратури, що  стосуються питань діловодства й архівної справи, державних стандартів.</w:t>
            </w:r>
          </w:p>
          <w:p w:rsidR="00291884" w:rsidRPr="00E51FDB" w:rsidRDefault="00F65040" w:rsidP="00841573">
            <w:pPr>
              <w:widowControl w:val="0"/>
              <w:suppressAutoHyphens/>
              <w:spacing w:after="60"/>
              <w:ind w:right="142"/>
              <w:jc w:val="both"/>
            </w:pPr>
            <w:r w:rsidRPr="00F65040">
              <w:t xml:space="preserve">2. </w:t>
            </w:r>
            <w:r w:rsidR="00E51FDB" w:rsidRPr="00E51FDB">
              <w:t xml:space="preserve">Здійснення </w:t>
            </w:r>
            <w:proofErr w:type="spellStart"/>
            <w:r w:rsidR="00E51FDB" w:rsidRPr="00E51FDB">
              <w:t>комплекних</w:t>
            </w:r>
            <w:proofErr w:type="spellEnd"/>
            <w:r w:rsidR="00E51FDB" w:rsidRPr="00E51FDB">
              <w:t xml:space="preserve"> заходів щодо реєстрації вхідної кореспонденції в  ІС «СЕД», зокрема своєчасне надання вхідної кореспонденції відповідно до резолюцій керівництва до безпосередніх виконавців, щотижневе формування картотеки документів з контрольними термінами виконання документів для доповіді керівнику.</w:t>
            </w:r>
            <w:r w:rsidR="00E51FDB">
              <w:t xml:space="preserve"> </w:t>
            </w:r>
            <w:r w:rsidR="00E51FDB" w:rsidRPr="00E51FDB">
              <w:t xml:space="preserve">Формування та надання довідок щодо реєстрації й руху документів. Складання щомісячного зведення про </w:t>
            </w:r>
            <w:proofErr w:type="spellStart"/>
            <w:r w:rsidR="00E51FDB" w:rsidRPr="00E51FDB">
              <w:t>документоо</w:t>
            </w:r>
            <w:proofErr w:type="spellEnd"/>
          </w:p>
          <w:p w:rsidR="00E51FDB" w:rsidRDefault="00E51FDB" w:rsidP="00841573">
            <w:pPr>
              <w:widowControl w:val="0"/>
              <w:suppressAutoHyphens/>
              <w:spacing w:after="60"/>
              <w:ind w:right="142"/>
              <w:jc w:val="both"/>
            </w:pPr>
            <w:r>
              <w:t>3</w:t>
            </w:r>
            <w:r w:rsidR="00F65040" w:rsidRPr="00F65040">
              <w:t xml:space="preserve">. </w:t>
            </w:r>
            <w:r w:rsidRPr="00E51FDB">
              <w:t>Опрацювання, реєстрація, облік документів з грифом обмеження доступу "Для службового користування" відповідно до вимог організаційно-розпорядчих документів органів прокуратури. Формування відповідних номенклатурних справ, проведення щорічної звірки наявності документів</w:t>
            </w:r>
          </w:p>
          <w:p w:rsidR="00291884" w:rsidRPr="00841573" w:rsidRDefault="00E51FDB" w:rsidP="00841573">
            <w:pPr>
              <w:widowControl w:val="0"/>
              <w:suppressAutoHyphens/>
              <w:spacing w:after="60"/>
              <w:ind w:right="142"/>
              <w:jc w:val="both"/>
            </w:pPr>
            <w:r>
              <w:t>4</w:t>
            </w:r>
            <w:r w:rsidR="00F65040" w:rsidRPr="00F65040">
              <w:t xml:space="preserve">. </w:t>
            </w:r>
            <w:r w:rsidR="00291884" w:rsidRPr="00841573">
              <w:t>Проведення річної звірки наявності  печаток і штампів  окружної прокуратури.</w:t>
            </w:r>
          </w:p>
          <w:p w:rsidR="00291884" w:rsidRPr="00841573" w:rsidRDefault="00E51FDB" w:rsidP="008415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="00F65040" w:rsidRPr="00F65040">
              <w:t xml:space="preserve">. </w:t>
            </w:r>
            <w:r w:rsidR="00291884" w:rsidRPr="00841573">
              <w:t>Забезпечення належної організації роботи в частині архівної справи:</w:t>
            </w:r>
          </w:p>
          <w:p w:rsidR="00291884" w:rsidRPr="00841573" w:rsidRDefault="00291884" w:rsidP="00841573">
            <w:pPr>
              <w:pStyle w:val="a4"/>
              <w:spacing w:before="0" w:beforeAutospacing="0" w:after="0" w:afterAutospacing="0"/>
              <w:jc w:val="both"/>
            </w:pPr>
            <w:r w:rsidRPr="00841573">
              <w:t>- складання і оформлення описів справ постійного строку зберігання;</w:t>
            </w:r>
          </w:p>
          <w:p w:rsidR="00291884" w:rsidRPr="00841573" w:rsidRDefault="00291884" w:rsidP="00841573">
            <w:pPr>
              <w:pStyle w:val="a4"/>
              <w:spacing w:before="0" w:beforeAutospacing="0" w:after="0" w:afterAutospacing="0"/>
              <w:jc w:val="both"/>
            </w:pPr>
            <w:r w:rsidRPr="00841573">
              <w:t>- складання і оформлення описів справ тривалого строку зберігання;</w:t>
            </w:r>
          </w:p>
          <w:p w:rsidR="00291884" w:rsidRPr="00841573" w:rsidRDefault="00291884" w:rsidP="00841573">
            <w:pPr>
              <w:pStyle w:val="a4"/>
              <w:spacing w:before="0" w:beforeAutospacing="0" w:after="0" w:afterAutospacing="0"/>
              <w:jc w:val="both"/>
            </w:pPr>
            <w:r w:rsidRPr="00841573">
              <w:t>- підготовка Акту про вилучення для знищення документів, не внесених до НАФ;</w:t>
            </w:r>
          </w:p>
          <w:p w:rsidR="00291884" w:rsidRPr="00841573" w:rsidRDefault="00291884" w:rsidP="00841573">
            <w:pPr>
              <w:pStyle w:val="a4"/>
              <w:spacing w:before="0" w:beforeAutospacing="0" w:after="0" w:afterAutospacing="0"/>
              <w:jc w:val="both"/>
            </w:pPr>
            <w:r w:rsidRPr="00841573">
              <w:t>- підготовка та передача справ, створених із документів у паперовій формі до архіву Ковельської окружної прокуратури.</w:t>
            </w:r>
          </w:p>
          <w:p w:rsidR="00291884" w:rsidRPr="00841573" w:rsidRDefault="00E51FDB" w:rsidP="008415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  <w:r w:rsidR="00F65040" w:rsidRPr="00F65040">
              <w:t xml:space="preserve">. </w:t>
            </w:r>
            <w:r w:rsidR="00291884" w:rsidRPr="00841573">
              <w:t>Підшивання виконаних документів в справи, наглядові провадження після відповідної відмітки виконавців.</w:t>
            </w:r>
          </w:p>
          <w:p w:rsidR="00E51FDB" w:rsidRDefault="00E51FDB" w:rsidP="003856EE">
            <w:pPr>
              <w:widowControl w:val="0"/>
              <w:suppressAutoHyphens/>
              <w:spacing w:after="60"/>
              <w:ind w:right="142"/>
              <w:jc w:val="both"/>
            </w:pPr>
            <w:r>
              <w:t>7</w:t>
            </w:r>
            <w:r w:rsidR="00F65040" w:rsidRPr="00F65040">
              <w:t xml:space="preserve">. </w:t>
            </w:r>
            <w:r w:rsidR="00291884" w:rsidRPr="00841573">
              <w:t>Формування завершених у поточному діловодному році номенклатурних справ окружної прокуратури  для подальшого зберігання.</w:t>
            </w:r>
          </w:p>
          <w:p w:rsidR="003856EE" w:rsidRPr="00E51FDB" w:rsidRDefault="00E51FDB" w:rsidP="003856EE">
            <w:pPr>
              <w:widowControl w:val="0"/>
              <w:suppressAutoHyphens/>
              <w:spacing w:after="60"/>
              <w:ind w:right="142"/>
              <w:jc w:val="both"/>
            </w:pPr>
            <w:r>
              <w:lastRenderedPageBreak/>
              <w:t>8</w:t>
            </w:r>
            <w:r w:rsidR="00F65040" w:rsidRPr="00E51FDB">
              <w:rPr>
                <w:rFonts w:eastAsiaTheme="minorHAnsi"/>
                <w:lang w:eastAsia="en-US"/>
              </w:rPr>
              <w:t xml:space="preserve">. </w:t>
            </w:r>
            <w:r w:rsidR="003856EE" w:rsidRPr="003856EE">
              <w:rPr>
                <w:rFonts w:eastAsiaTheme="minorHAnsi"/>
                <w:lang w:eastAsia="en-US"/>
              </w:rPr>
              <w:t>Підвищення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організацію службової діяльності.</w:t>
            </w:r>
          </w:p>
          <w:p w:rsidR="003856EE" w:rsidRPr="003856EE" w:rsidRDefault="00E51FDB" w:rsidP="003856EE">
            <w:pPr>
              <w:widowControl w:val="0"/>
              <w:suppressAutoHyphens/>
              <w:spacing w:after="60"/>
              <w:ind w:right="14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F65040" w:rsidRPr="00F65040">
              <w:rPr>
                <w:rFonts w:eastAsiaTheme="minorHAnsi"/>
                <w:lang w:eastAsia="en-US"/>
              </w:rPr>
              <w:t xml:space="preserve">. </w:t>
            </w:r>
            <w:r w:rsidR="003856EE" w:rsidRPr="003856EE">
              <w:rPr>
                <w:rFonts w:eastAsiaTheme="minorHAnsi"/>
                <w:lang w:eastAsia="en-US"/>
              </w:rPr>
              <w:t>Забезпечує збереження службових документів,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</w:p>
          <w:p w:rsidR="00146A7D" w:rsidRPr="00E51FDB" w:rsidRDefault="00E51FDB" w:rsidP="00841573">
            <w:pPr>
              <w:widowControl w:val="0"/>
              <w:suppressAutoHyphens/>
              <w:spacing w:after="60"/>
              <w:ind w:right="142"/>
              <w:jc w:val="both"/>
            </w:pPr>
            <w:r>
              <w:t>10</w:t>
            </w:r>
            <w:r w:rsidR="00F65040" w:rsidRPr="00F65040">
              <w:t xml:space="preserve">. </w:t>
            </w:r>
            <w:r w:rsidR="00291884" w:rsidRPr="00841573">
              <w:t>Забезпечення роботи канцелярії апарату Ковельської окружної прокуратури.</w:t>
            </w:r>
          </w:p>
        </w:tc>
      </w:tr>
      <w:tr w:rsidR="00146A7D" w:rsidTr="00146A7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посадовий оклад, надбавки, доплати, </w:t>
            </w:r>
            <w:r>
              <w:rPr>
                <w:lang w:eastAsia="en-US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2025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2025 році» (зі змінами)</w:t>
            </w:r>
          </w:p>
        </w:tc>
      </w:tr>
      <w:tr w:rsidR="00146A7D" w:rsidTr="00146A7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pStyle w:val="a5"/>
              <w:spacing w:line="256" w:lineRule="auto"/>
              <w:ind w:right="277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до призначення переможця конкурсу, або до спливу 12-місячного терміну з дня припинення чи скасування воєнного стану.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146A7D" w:rsidTr="00146A7D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заява про призначення на посаду на період дії воєнного стану;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резюме (відповідно до постанови КМУ від 25.03.2016 № 246);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>
              <w:t>);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 xml:space="preserve">копія паспорта </w:t>
            </w:r>
            <w:bookmarkStart w:id="3" w:name="n25"/>
            <w:bookmarkEnd w:id="3"/>
            <w:r>
              <w:t>громадянина України;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копія трудової книжки;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pacing w:line="256" w:lineRule="auto"/>
              <w:ind w:left="78" w:firstLine="283"/>
              <w:jc w:val="both"/>
            </w:pPr>
            <w:r>
              <w:t>заява, в якій повідомляє, що до неї не застосовуються заборони, визначені </w:t>
            </w:r>
            <w:hyperlink r:id="rId5" w:anchor="n13" w:tgtFrame="_blank" w:history="1">
              <w:r>
                <w:rPr>
                  <w:rStyle w:val="a3"/>
                </w:rPr>
                <w:t xml:space="preserve">частиною </w:t>
              </w:r>
              <w:r>
                <w:rPr>
                  <w:rStyle w:val="a3"/>
                </w:rPr>
                <w:lastRenderedPageBreak/>
                <w:t>третьою</w:t>
              </w:r>
            </w:hyperlink>
            <w:r>
              <w:t> або </w:t>
            </w:r>
            <w:hyperlink r:id="rId6" w:anchor="n14" w:tgtFrame="_blank" w:history="1">
              <w:r>
                <w:rPr>
                  <w:rStyle w:val="a3"/>
                </w:rPr>
                <w:t>четвертою</w:t>
              </w:r>
            </w:hyperlink>
            <w:r>
              <w:t> 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>
                <w:rPr>
                  <w:rStyle w:val="a3"/>
                </w:rPr>
                <w:t>Закону України</w:t>
              </w:r>
            </w:hyperlink>
            <w:r>
              <w:t> «Про очищення влади»;</w:t>
            </w:r>
          </w:p>
          <w:p w:rsidR="00146A7D" w:rsidRDefault="00146A7D" w:rsidP="00087D81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ind w:left="78" w:firstLine="283"/>
              <w:jc w:val="both"/>
              <w:rPr>
                <w:shd w:val="clear" w:color="auto" w:fill="FFFFFF"/>
              </w:rPr>
            </w:pPr>
            <w:r>
              <w:t>державний сертифікат про рівень володіння державною мовою  (за наявності).</w:t>
            </w:r>
          </w:p>
          <w:p w:rsidR="00146A7D" w:rsidRDefault="00146A7D" w:rsidP="004A6797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 w:line="256" w:lineRule="auto"/>
              <w:jc w:val="both"/>
            </w:pPr>
            <w:r>
              <w:t xml:space="preserve">Документи приймаються </w:t>
            </w:r>
            <w:r>
              <w:rPr>
                <w:b/>
                <w:bCs/>
              </w:rPr>
              <w:t xml:space="preserve">до </w:t>
            </w:r>
            <w:r w:rsidR="00963EE5">
              <w:rPr>
                <w:b/>
                <w:bCs/>
                <w:lang w:val="ru-RU"/>
              </w:rPr>
              <w:t>2</w:t>
            </w:r>
            <w:r w:rsidR="00AB5A6D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4A6797">
              <w:rPr>
                <w:b/>
                <w:bCs/>
                <w:lang w:val="ru-RU"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2025 року</w:t>
            </w:r>
            <w:r>
              <w:t xml:space="preserve"> на </w:t>
            </w:r>
            <w:r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8" w:history="1">
              <w:r>
                <w:rPr>
                  <w:rStyle w:val="a3"/>
                  <w:b/>
                  <w:shd w:val="clear" w:color="auto" w:fill="F1F5FA"/>
                  <w:lang w:val="en-US"/>
                </w:rPr>
                <w:t>kovel</w:t>
              </w:r>
              <w:r>
                <w:rPr>
                  <w:rStyle w:val="a3"/>
                  <w:b/>
                  <w:shd w:val="clear" w:color="auto" w:fill="F1F5FA"/>
                </w:rPr>
                <w:t>_prok@pvo.gov.ua</w:t>
              </w:r>
            </w:hyperlink>
            <w:r w:rsidRPr="00146A7D">
              <w:rPr>
                <w:color w:val="000000"/>
                <w:shd w:val="clear" w:color="auto" w:fill="F1F5FA"/>
                <w:lang w:val="ru-RU"/>
              </w:rPr>
              <w:t xml:space="preserve"> </w:t>
            </w:r>
            <w:r>
              <w:t xml:space="preserve">або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>
              <w:rPr>
                <w:b/>
                <w:bCs/>
              </w:rPr>
              <w:t>вул. Шевченка,7, м. Ковель, 45008</w:t>
            </w:r>
            <w:r>
              <w:t xml:space="preserve"> </w:t>
            </w:r>
          </w:p>
        </w:tc>
      </w:tr>
      <w:tr w:rsidR="00146A7D" w:rsidRPr="003856EE" w:rsidTr="00146A7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Голуб Мирослава Миколаївна</w:t>
            </w:r>
          </w:p>
          <w:p w:rsidR="00146A7D" w:rsidRDefault="00146A7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</w:t>
            </w:r>
            <w:proofErr w:type="spellEnd"/>
            <w:r>
              <w:rPr>
                <w:lang w:eastAsia="en-US"/>
              </w:rPr>
              <w:t>. (03322) 8-08-41,  +380966391738</w:t>
            </w:r>
          </w:p>
          <w:p w:rsidR="00146A7D" w:rsidRPr="00AB5A6D" w:rsidRDefault="00281BA9">
            <w:pPr>
              <w:spacing w:line="256" w:lineRule="auto"/>
              <w:rPr>
                <w:lang w:eastAsia="en-US"/>
              </w:rPr>
            </w:pPr>
            <w:hyperlink r:id="rId9" w:history="1">
              <w:r w:rsidR="00146A7D">
                <w:rPr>
                  <w:rStyle w:val="a3"/>
                  <w:b/>
                  <w:shd w:val="clear" w:color="auto" w:fill="F1F5FA"/>
                  <w:lang w:val="en-US" w:eastAsia="en-US"/>
                </w:rPr>
                <w:t>kovel</w:t>
              </w:r>
              <w:r w:rsidR="00146A7D" w:rsidRPr="00AB5A6D">
                <w:rPr>
                  <w:rStyle w:val="a3"/>
                  <w:b/>
                  <w:shd w:val="clear" w:color="auto" w:fill="F1F5FA"/>
                  <w:lang w:eastAsia="en-US"/>
                </w:rPr>
                <w:t>_</w:t>
              </w:r>
              <w:r w:rsidR="00146A7D">
                <w:rPr>
                  <w:rStyle w:val="a3"/>
                  <w:b/>
                  <w:shd w:val="clear" w:color="auto" w:fill="F1F5FA"/>
                  <w:lang w:eastAsia="en-US"/>
                </w:rPr>
                <w:t>prok</w:t>
              </w:r>
              <w:r w:rsidR="00146A7D" w:rsidRPr="00AB5A6D">
                <w:rPr>
                  <w:rStyle w:val="a3"/>
                  <w:b/>
                  <w:shd w:val="clear" w:color="auto" w:fill="F1F5FA"/>
                  <w:lang w:eastAsia="en-US"/>
                </w:rPr>
                <w:t>@</w:t>
              </w:r>
              <w:r w:rsidR="00146A7D">
                <w:rPr>
                  <w:rStyle w:val="a3"/>
                  <w:b/>
                  <w:shd w:val="clear" w:color="auto" w:fill="F1F5FA"/>
                  <w:lang w:eastAsia="en-US"/>
                </w:rPr>
                <w:t>pvo</w:t>
              </w:r>
              <w:r w:rsidR="00146A7D" w:rsidRPr="00AB5A6D">
                <w:rPr>
                  <w:rStyle w:val="a3"/>
                  <w:b/>
                  <w:shd w:val="clear" w:color="auto" w:fill="F1F5FA"/>
                  <w:lang w:eastAsia="en-US"/>
                </w:rPr>
                <w:t>.</w:t>
              </w:r>
              <w:r w:rsidR="00146A7D">
                <w:rPr>
                  <w:rStyle w:val="a3"/>
                  <w:b/>
                  <w:shd w:val="clear" w:color="auto" w:fill="F1F5FA"/>
                  <w:lang w:eastAsia="en-US"/>
                </w:rPr>
                <w:t>gov</w:t>
              </w:r>
              <w:r w:rsidR="00146A7D" w:rsidRPr="00AB5A6D">
                <w:rPr>
                  <w:rStyle w:val="a3"/>
                  <w:b/>
                  <w:shd w:val="clear" w:color="auto" w:fill="F1F5FA"/>
                  <w:lang w:eastAsia="en-US"/>
                </w:rPr>
                <w:t>.</w:t>
              </w:r>
              <w:r w:rsidR="00146A7D">
                <w:rPr>
                  <w:rStyle w:val="a3"/>
                  <w:b/>
                  <w:shd w:val="clear" w:color="auto" w:fill="F1F5FA"/>
                  <w:lang w:eastAsia="en-US"/>
                </w:rPr>
                <w:t>ua</w:t>
              </w:r>
            </w:hyperlink>
          </w:p>
        </w:tc>
      </w:tr>
      <w:tr w:rsidR="00146A7D" w:rsidTr="00146A7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Кваліфікаційні вимоги</w:t>
            </w:r>
          </w:p>
        </w:tc>
      </w:tr>
      <w:tr w:rsidR="00146A7D" w:rsidTr="00146A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Освіта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b/>
                <w:bCs/>
                <w:sz w:val="10"/>
                <w:szCs w:val="1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Наявність вищої освіти ступеня не нижче молодшого бакалавра або бакалавра</w:t>
            </w:r>
          </w:p>
        </w:tc>
      </w:tr>
      <w:tr w:rsidR="00146A7D" w:rsidTr="00146A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Досвід роботи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не потребує </w:t>
            </w:r>
          </w:p>
        </w:tc>
      </w:tr>
      <w:tr w:rsidR="00146A7D" w:rsidTr="00146A7D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Володіння державною </w:t>
            </w:r>
          </w:p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мовою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вільне володіння державною мовою</w:t>
            </w:r>
          </w:p>
        </w:tc>
      </w:tr>
      <w:tr w:rsidR="00146A7D" w:rsidTr="00146A7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7D" w:rsidRDefault="00146A7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Вимоги до компетентності</w:t>
            </w:r>
          </w:p>
          <w:p w:rsidR="00146A7D" w:rsidRDefault="00146A7D">
            <w:pPr>
              <w:spacing w:line="256" w:lineRule="auto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146A7D" w:rsidTr="00146A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Вимога</w:t>
            </w:r>
          </w:p>
          <w:p w:rsidR="00146A7D" w:rsidRDefault="00146A7D">
            <w:pPr>
              <w:spacing w:line="256" w:lineRule="auto"/>
              <w:rPr>
                <w:b/>
                <w:sz w:val="6"/>
                <w:szCs w:val="6"/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Компоненти вимоги</w:t>
            </w:r>
          </w:p>
          <w:p w:rsidR="00146A7D" w:rsidRDefault="00146A7D">
            <w:pPr>
              <w:spacing w:line="256" w:lineRule="auto"/>
              <w:rPr>
                <w:b/>
                <w:sz w:val="4"/>
                <w:szCs w:val="4"/>
                <w:lang w:eastAsia="en-US"/>
              </w:rPr>
            </w:pPr>
          </w:p>
        </w:tc>
      </w:tr>
      <w:tr w:rsidR="00146A7D" w:rsidTr="00146A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Досягнення результатів</w:t>
            </w:r>
          </w:p>
          <w:p w:rsidR="00146A7D" w:rsidRDefault="00146A7D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здатність до чіткого бачення результатів діяльності;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фокусувати зусилля для досягнення результату діяльності;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уміння працювати в команді для досягнення результату діяльності.</w:t>
            </w:r>
          </w:p>
        </w:tc>
      </w:tr>
      <w:tr w:rsidR="00146A7D" w:rsidTr="00146A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Аналітичні здібності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здатність до логічного мислення, узагальнення, конкретизації, виділення головного від другорядного;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аналізувати інформацію та створювати інформаційний продукт;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встановлювати причинно-наслідкові зв’язки;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аналізувати ситуацію та робити висновки.</w:t>
            </w:r>
          </w:p>
        </w:tc>
      </w:tr>
      <w:tr w:rsidR="00146A7D" w:rsidTr="00146A7D">
        <w:trPr>
          <w:trHeight w:val="1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Цифрова грамотність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використовувати сервіси інтернету для ефективного пошуку потрібної інформації;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здатність уникати небезпек в цифровому середовищі, захищати особисті та конфіденційні дані;</w:t>
            </w:r>
          </w:p>
          <w:p w:rsidR="00146A7D" w:rsidRDefault="00146A7D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:rsidR="00146A7D" w:rsidRDefault="00146A7D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здатність використовувати відкриті цифрові ресурси для власного професійного розвитку.</w:t>
            </w:r>
          </w:p>
          <w:p w:rsidR="00146A7D" w:rsidRDefault="00146A7D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</w:tc>
      </w:tr>
      <w:tr w:rsidR="00146A7D" w:rsidTr="00146A7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jc w:val="center"/>
              <w:rPr>
                <w:b/>
                <w:sz w:val="4"/>
                <w:szCs w:val="4"/>
                <w:lang w:eastAsia="en-US"/>
              </w:rPr>
            </w:pPr>
          </w:p>
          <w:p w:rsidR="00146A7D" w:rsidRDefault="00146A7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Професійні знання</w:t>
            </w:r>
          </w:p>
          <w:p w:rsidR="00146A7D" w:rsidRDefault="00146A7D">
            <w:pPr>
              <w:spacing w:line="256" w:lineRule="auto"/>
              <w:rPr>
                <w:sz w:val="4"/>
                <w:szCs w:val="4"/>
                <w:lang w:eastAsia="en-US"/>
              </w:rPr>
            </w:pPr>
          </w:p>
        </w:tc>
      </w:tr>
      <w:tr w:rsidR="00146A7D" w:rsidTr="00146A7D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7D" w:rsidRDefault="00146A7D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146A7D" w:rsidRDefault="00146A7D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146A7D" w:rsidRDefault="00146A7D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Вимога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/>
                <w:sz w:val="6"/>
                <w:szCs w:val="6"/>
                <w:lang w:eastAsia="en-US"/>
              </w:rPr>
            </w:pPr>
            <w:r>
              <w:rPr>
                <w:b/>
                <w:lang w:eastAsia="en-US"/>
              </w:rPr>
              <w:t>Компоненти вимоги</w:t>
            </w:r>
          </w:p>
        </w:tc>
      </w:tr>
      <w:tr w:rsidR="00146A7D" w:rsidTr="00146A7D">
        <w:trPr>
          <w:trHeight w:val="1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Знання законодавства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Знання:</w:t>
            </w:r>
          </w:p>
          <w:p w:rsidR="00146A7D" w:rsidRDefault="00146A7D" w:rsidP="00087D81">
            <w:pPr>
              <w:pStyle w:val="1"/>
              <w:numPr>
                <w:ilvl w:val="0"/>
                <w:numId w:val="2"/>
              </w:numPr>
              <w:spacing w:line="256" w:lineRule="auto"/>
              <w:ind w:left="37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Конституції України;</w:t>
            </w:r>
          </w:p>
          <w:p w:rsidR="00146A7D" w:rsidRDefault="00146A7D" w:rsidP="00087D81">
            <w:pPr>
              <w:pStyle w:val="1"/>
              <w:numPr>
                <w:ilvl w:val="0"/>
                <w:numId w:val="2"/>
              </w:numPr>
              <w:spacing w:line="256" w:lineRule="auto"/>
              <w:ind w:left="37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Закону України «Про державну службу»;</w:t>
            </w:r>
          </w:p>
          <w:p w:rsidR="00146A7D" w:rsidRDefault="00146A7D" w:rsidP="00087D81">
            <w:pPr>
              <w:pStyle w:val="1"/>
              <w:numPr>
                <w:ilvl w:val="0"/>
                <w:numId w:val="2"/>
              </w:numPr>
              <w:spacing w:line="256" w:lineRule="auto"/>
              <w:ind w:left="37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146A7D" w:rsidTr="00146A7D">
        <w:trPr>
          <w:trHeight w:val="1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Знання законодавства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Знання</w:t>
            </w:r>
            <w:r>
              <w:rPr>
                <w:lang w:eastAsia="en-US"/>
              </w:rPr>
              <w:t>:</w:t>
            </w:r>
          </w:p>
          <w:p w:rsidR="00146A7D" w:rsidRDefault="00146A7D" w:rsidP="00087D81">
            <w:pPr>
              <w:pStyle w:val="1"/>
              <w:numPr>
                <w:ilvl w:val="0"/>
                <w:numId w:val="3"/>
              </w:numPr>
              <w:spacing w:line="256" w:lineRule="auto"/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Закону України «Про прокуратуру»;</w:t>
            </w:r>
          </w:p>
          <w:p w:rsidR="00146A7D" w:rsidRDefault="00146A7D" w:rsidP="00087D81">
            <w:pPr>
              <w:pStyle w:val="1"/>
              <w:numPr>
                <w:ilvl w:val="0"/>
                <w:numId w:val="3"/>
              </w:numPr>
              <w:spacing w:line="256" w:lineRule="auto"/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України, затвердженої наказом Генеральної прокуратури України</w:t>
            </w:r>
            <w:r w:rsidR="004A679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A6797" w:rsidRPr="004A6797">
              <w:rPr>
                <w:rFonts w:ascii="Times New Roman" w:hAnsi="Times New Roman" w:cs="Times New Roman"/>
                <w:lang w:eastAsia="en-US"/>
              </w:rPr>
              <w:t>12.02.2019 № 27</w:t>
            </w:r>
            <w:r w:rsidRPr="004A6797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146A7D" w:rsidRDefault="00146A7D" w:rsidP="00087D81">
            <w:pPr>
              <w:pStyle w:val="1"/>
              <w:numPr>
                <w:ilvl w:val="0"/>
                <w:numId w:val="3"/>
              </w:numPr>
              <w:spacing w:line="256" w:lineRule="auto"/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:rsidR="00146A7D" w:rsidRDefault="00146A7D" w:rsidP="00087D81">
            <w:pPr>
              <w:pStyle w:val="1"/>
              <w:numPr>
                <w:ilvl w:val="0"/>
                <w:numId w:val="3"/>
              </w:numPr>
              <w:spacing w:line="256" w:lineRule="auto"/>
              <w:ind w:left="380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146A7D" w:rsidTr="00146A7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7D" w:rsidRDefault="00146A7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Практичні знання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E" w:rsidRPr="003856EE" w:rsidRDefault="003856EE" w:rsidP="003856EE">
            <w:r w:rsidRPr="003856EE">
              <w:rPr>
                <w:u w:val="single"/>
              </w:rPr>
              <w:t>Знання</w:t>
            </w:r>
            <w:r w:rsidRPr="003856EE">
              <w:t>:</w:t>
            </w:r>
          </w:p>
          <w:p w:rsidR="003856EE" w:rsidRPr="003856EE" w:rsidRDefault="003856EE" w:rsidP="003856EE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856EE">
              <w:rPr>
                <w:rFonts w:ascii="Times New Roman" w:hAnsi="Times New Roman" w:cs="Times New Roman"/>
              </w:rPr>
              <w:t>ведення діловодства</w:t>
            </w:r>
            <w:r w:rsidRPr="003856E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:rsidR="003856EE" w:rsidRPr="003856EE" w:rsidRDefault="003856EE" w:rsidP="003856EE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56" w:lineRule="auto"/>
              <w:ind w:right="142"/>
              <w:rPr>
                <w:lang w:eastAsia="en-US"/>
              </w:rPr>
            </w:pPr>
            <w:r w:rsidRPr="003856EE">
              <w:t>забезпечення архівного зберігання  документів.</w:t>
            </w:r>
          </w:p>
          <w:p w:rsidR="00146A7D" w:rsidRPr="00546E1F" w:rsidRDefault="00146A7D" w:rsidP="001801A3">
            <w:pPr>
              <w:spacing w:after="60" w:line="256" w:lineRule="auto"/>
              <w:ind w:right="142" w:firstLine="142"/>
              <w:rPr>
                <w:lang w:eastAsia="en-US"/>
              </w:rPr>
            </w:pPr>
          </w:p>
        </w:tc>
      </w:tr>
    </w:tbl>
    <w:p w:rsidR="00146A7D" w:rsidRDefault="00146A7D" w:rsidP="00146A7D">
      <w:pPr>
        <w:rPr>
          <w:sz w:val="6"/>
          <w:szCs w:val="6"/>
        </w:rPr>
      </w:pPr>
    </w:p>
    <w:p w:rsidR="00146A7D" w:rsidRDefault="00146A7D" w:rsidP="00146A7D">
      <w:pPr>
        <w:rPr>
          <w:sz w:val="6"/>
          <w:szCs w:val="6"/>
        </w:rPr>
      </w:pPr>
    </w:p>
    <w:p w:rsidR="00146A7D" w:rsidRDefault="00146A7D" w:rsidP="00146A7D">
      <w:pPr>
        <w:tabs>
          <w:tab w:val="left" w:pos="10080"/>
        </w:tabs>
        <w:rPr>
          <w:b/>
          <w:sz w:val="14"/>
          <w:szCs w:val="28"/>
        </w:rPr>
      </w:pPr>
    </w:p>
    <w:p w:rsidR="00146A7D" w:rsidRDefault="00146A7D" w:rsidP="00146A7D">
      <w:pPr>
        <w:tabs>
          <w:tab w:val="left" w:pos="10080"/>
        </w:tabs>
        <w:rPr>
          <w:b/>
          <w:sz w:val="14"/>
          <w:szCs w:val="28"/>
        </w:rPr>
      </w:pPr>
    </w:p>
    <w:p w:rsidR="00146A7D" w:rsidRDefault="00146A7D" w:rsidP="00146A7D">
      <w:pPr>
        <w:tabs>
          <w:tab w:val="left" w:pos="10080"/>
        </w:tabs>
        <w:rPr>
          <w:b/>
          <w:sz w:val="14"/>
          <w:szCs w:val="28"/>
        </w:rPr>
      </w:pPr>
    </w:p>
    <w:p w:rsidR="00146A7D" w:rsidRDefault="00146A7D" w:rsidP="00146A7D">
      <w:pPr>
        <w:tabs>
          <w:tab w:val="left" w:pos="10080"/>
        </w:tabs>
        <w:rPr>
          <w:b/>
          <w:sz w:val="14"/>
          <w:szCs w:val="28"/>
        </w:rPr>
      </w:pPr>
    </w:p>
    <w:p w:rsidR="00146A7D" w:rsidRDefault="00146A7D" w:rsidP="00146A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Спеціаліст Ковельської окружної</w:t>
      </w:r>
    </w:p>
    <w:p w:rsidR="00146A7D" w:rsidRDefault="00146A7D" w:rsidP="00146A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прокуратури Волинської області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Мирослава ГОЛУБ</w:t>
      </w:r>
    </w:p>
    <w:p w:rsidR="00146A7D" w:rsidRDefault="00146A7D" w:rsidP="00146A7D">
      <w:pPr>
        <w:tabs>
          <w:tab w:val="left" w:pos="7655"/>
        </w:tabs>
        <w:jc w:val="both"/>
        <w:rPr>
          <w:b/>
        </w:rPr>
      </w:pPr>
    </w:p>
    <w:p w:rsidR="00146A7D" w:rsidRDefault="00146A7D" w:rsidP="00146A7D"/>
    <w:p w:rsidR="00146A7D" w:rsidRDefault="00146A7D" w:rsidP="00146A7D"/>
    <w:p w:rsidR="009E637E" w:rsidRDefault="009E637E"/>
    <w:sectPr w:rsidR="009E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430"/>
    <w:multiLevelType w:val="hybridMultilevel"/>
    <w:tmpl w:val="6CA0D2EA"/>
    <w:lvl w:ilvl="0" w:tplc="3E129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B4F9F"/>
    <w:multiLevelType w:val="hybridMultilevel"/>
    <w:tmpl w:val="794CB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C3"/>
    <w:rsid w:val="000E498F"/>
    <w:rsid w:val="00146A7D"/>
    <w:rsid w:val="001801A3"/>
    <w:rsid w:val="00281BA9"/>
    <w:rsid w:val="00291884"/>
    <w:rsid w:val="003856EE"/>
    <w:rsid w:val="00391382"/>
    <w:rsid w:val="004A6797"/>
    <w:rsid w:val="00546E1F"/>
    <w:rsid w:val="00776CC3"/>
    <w:rsid w:val="00841573"/>
    <w:rsid w:val="0088752C"/>
    <w:rsid w:val="009016C0"/>
    <w:rsid w:val="00963EE5"/>
    <w:rsid w:val="009E637E"/>
    <w:rsid w:val="00AB5A6D"/>
    <w:rsid w:val="00AF6288"/>
    <w:rsid w:val="00E51FDB"/>
    <w:rsid w:val="00F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4ECFD-1332-4721-9071-20CB3817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6A7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146A7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146A7D"/>
    <w:pPr>
      <w:widowControl w:val="0"/>
      <w:ind w:left="720"/>
      <w:contextualSpacing/>
    </w:pPr>
    <w:rPr>
      <w:rFonts w:ascii="Microsoft Sans Serif" w:eastAsia="Times New Roman" w:hAnsi="Microsoft Sans Serif" w:cs="Microsoft Sans Serif"/>
      <w:color w:val="000000"/>
      <w:lang w:eastAsia="uk-UA"/>
    </w:rPr>
  </w:style>
  <w:style w:type="paragraph" w:customStyle="1" w:styleId="rvps2">
    <w:name w:val="rvps2"/>
    <w:basedOn w:val="a"/>
    <w:rsid w:val="00146A7D"/>
    <w:pPr>
      <w:spacing w:before="100" w:beforeAutospacing="1" w:after="100" w:afterAutospacing="1"/>
    </w:pPr>
    <w:rPr>
      <w:lang w:eastAsia="uk-UA"/>
    </w:rPr>
  </w:style>
  <w:style w:type="paragraph" w:customStyle="1" w:styleId="a5">
    <w:name w:val="Нормальний текст"/>
    <w:basedOn w:val="a"/>
    <w:rsid w:val="00146A7D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6">
    <w:name w:val="Body Text"/>
    <w:basedOn w:val="a"/>
    <w:link w:val="a7"/>
    <w:unhideWhenUsed/>
    <w:rsid w:val="00291884"/>
    <w:pPr>
      <w:widowControl w:val="0"/>
      <w:spacing w:line="322" w:lineRule="exact"/>
      <w:ind w:hanging="380"/>
      <w:jc w:val="both"/>
    </w:pPr>
    <w:rPr>
      <w:rFonts w:eastAsia="Times New Roman"/>
      <w:sz w:val="25"/>
      <w:szCs w:val="25"/>
      <w:lang w:val="x-none" w:eastAsia="x-none"/>
    </w:rPr>
  </w:style>
  <w:style w:type="character" w:customStyle="1" w:styleId="a7">
    <w:name w:val="Основной текст Знак"/>
    <w:basedOn w:val="a0"/>
    <w:link w:val="a6"/>
    <w:rsid w:val="00291884"/>
    <w:rPr>
      <w:rFonts w:ascii="Times New Roman" w:eastAsia="Times New Roman" w:hAnsi="Times New Roman" w:cs="Times New Roman"/>
      <w:sz w:val="25"/>
      <w:szCs w:val="25"/>
      <w:lang w:val="x-none" w:eastAsia="x-none"/>
    </w:rPr>
  </w:style>
  <w:style w:type="character" w:customStyle="1" w:styleId="a8">
    <w:name w:val="Інше_"/>
    <w:basedOn w:val="a0"/>
    <w:link w:val="a9"/>
    <w:rsid w:val="003856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Інше"/>
    <w:basedOn w:val="a"/>
    <w:link w:val="a8"/>
    <w:rsid w:val="003856EE"/>
    <w:pPr>
      <w:widowControl w:val="0"/>
      <w:shd w:val="clear" w:color="auto" w:fill="FFFFFF"/>
    </w:pPr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856E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el_prok@pv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vel_prok@pv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Sanik</cp:lastModifiedBy>
  <cp:revision>24</cp:revision>
  <dcterms:created xsi:type="dcterms:W3CDTF">2025-03-10T08:51:00Z</dcterms:created>
  <dcterms:modified xsi:type="dcterms:W3CDTF">2025-03-20T06:43:00Z</dcterms:modified>
</cp:coreProperties>
</file>