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36388" w14:textId="4999BEA2" w:rsidR="004E7ABD" w:rsidRPr="00782232" w:rsidRDefault="00D62F7F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ОПИС ВАКАН</w:t>
      </w:r>
      <w:r w:rsidR="007C0F82">
        <w:rPr>
          <w:rFonts w:ascii="Times New Roman" w:hAnsi="Times New Roman" w:cs="Times New Roman"/>
          <w:b/>
        </w:rPr>
        <w:t>ТНОЇ ПОСАДИ</w:t>
      </w:r>
    </w:p>
    <w:p w14:paraId="704E59BB" w14:textId="721AB1A1" w:rsidR="00AA41B3" w:rsidRPr="00782232" w:rsidRDefault="00686B11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</w:t>
      </w:r>
      <w:r w:rsidR="00CA45DA">
        <w:rPr>
          <w:rFonts w:ascii="Times New Roman" w:hAnsi="Times New Roman" w:cs="Times New Roman"/>
          <w:b/>
        </w:rPr>
        <w:t>В</w:t>
      </w:r>
      <w:r w:rsidR="00AA41B3" w:rsidRPr="00782232">
        <w:rPr>
          <w:rFonts w:ascii="Times New Roman" w:hAnsi="Times New Roman" w:cs="Times New Roman"/>
          <w:b/>
        </w:rPr>
        <w:t>»</w:t>
      </w:r>
      <w:r w:rsidR="00900BCD">
        <w:rPr>
          <w:rFonts w:ascii="Times New Roman" w:hAnsi="Times New Roman" w:cs="Times New Roman"/>
          <w:b/>
        </w:rPr>
        <w:t xml:space="preserve"> </w:t>
      </w:r>
      <w:r w:rsidR="00AA41B3" w:rsidRPr="00782232">
        <w:rPr>
          <w:rFonts w:ascii="Times New Roman" w:hAnsi="Times New Roman" w:cs="Times New Roman"/>
          <w:b/>
        </w:rPr>
        <w:t xml:space="preserve"> -</w:t>
      </w:r>
    </w:p>
    <w:p w14:paraId="08D5488F" w14:textId="393A1C5B" w:rsidR="00AA41B3" w:rsidRDefault="00065D9C" w:rsidP="00065D9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65D9C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>головного</w:t>
      </w:r>
      <w:r w:rsidR="00700BD3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 xml:space="preserve"> </w:t>
      </w:r>
      <w:r w:rsidRPr="00065D9C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 xml:space="preserve">спеціаліста відділу документального забезпечення </w:t>
      </w:r>
      <w:r w:rsidR="00673AD6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>Волинської обласної прокуратури</w:t>
      </w:r>
    </w:p>
    <w:p w14:paraId="09AF5096" w14:textId="77777777" w:rsidR="007C0F82" w:rsidRPr="00782232" w:rsidRDefault="007C0F82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AA41B3" w:rsidRPr="00782232" w14:paraId="2FBD130A" w14:textId="77777777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14:paraId="238B3D58" w14:textId="77777777" w:rsidR="00AA41B3" w:rsidRPr="001330BA" w:rsidRDefault="00AA41B3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065D9C" w:rsidRPr="00782232" w14:paraId="2980F980" w14:textId="77777777" w:rsidTr="001330BA">
        <w:trPr>
          <w:trHeight w:val="630"/>
        </w:trPr>
        <w:tc>
          <w:tcPr>
            <w:tcW w:w="3330" w:type="dxa"/>
            <w:gridSpan w:val="2"/>
          </w:tcPr>
          <w:p w14:paraId="039037B6" w14:textId="77777777" w:rsidR="00065D9C" w:rsidRPr="00782232" w:rsidRDefault="00065D9C" w:rsidP="00065D9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14:paraId="38426C0D" w14:textId="77777777" w:rsidR="00E90F29" w:rsidRDefault="00E90F29" w:rsidP="00B46FE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90F29">
              <w:rPr>
                <w:rFonts w:ascii="Times New Roman" w:hAnsi="Times New Roman" w:cs="Times New Roman"/>
              </w:rPr>
              <w:t>дійснення комплексних заходів щодо опрацювання документів підрозділу, зокрема реєстрація внутрішньої кореспонденції, передача документів відповідно до резолюції визначеним виконавцям, контроль за строками виконання. Формування та надання довідок щодо реєстрації й руху документів. Складання щомісячного зведення про документообіг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7C496C4" w14:textId="77777777" w:rsidR="00E90F29" w:rsidRDefault="00E90F29" w:rsidP="00B46FE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90F29">
              <w:rPr>
                <w:rFonts w:ascii="Times New Roman" w:hAnsi="Times New Roman" w:cs="Times New Roman"/>
              </w:rPr>
              <w:t>працювання, реєстрація, облік документів з грифом обмеження доступу «Для службового користування» відповідно до вимог організаційно-розпорядчих документів органів прокуратури. Формування відповідних номенклатурних справ, проведення щорічної звірки наявності документів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683EF17" w14:textId="77777777" w:rsidR="00E90F29" w:rsidRDefault="00E90F29" w:rsidP="00B46FE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90F29">
              <w:rPr>
                <w:rFonts w:ascii="Times New Roman" w:hAnsi="Times New Roman" w:cs="Times New Roman"/>
              </w:rPr>
              <w:t>абезпечення формування та систематизації наглядових проваджень відповідно до вимог організаційно-розпорядчих документів органів прокуратури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D64AF45" w14:textId="77777777" w:rsidR="00E90F29" w:rsidRDefault="00E90F29" w:rsidP="00B46FE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90F29">
              <w:rPr>
                <w:rFonts w:ascii="Times New Roman" w:hAnsi="Times New Roman" w:cs="Times New Roman"/>
              </w:rPr>
              <w:t>дійснення комплексних заходів щодо організації роботи в частині архівної справи, зокрема підготовка та передача підготовлених номенклатурних справ, наглядових проваджень, створених із документів у паперовій формі, до архівного фонду обласної  прокуратури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C166958" w14:textId="77777777" w:rsidR="00673AD6" w:rsidRDefault="00673AD6" w:rsidP="00E90F29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 w:rsidRPr="00673AD6">
              <w:rPr>
                <w:rFonts w:ascii="Times New Roman" w:hAnsi="Times New Roman" w:cs="Times New Roman"/>
              </w:rPr>
              <w:t xml:space="preserve">   </w:t>
            </w:r>
            <w:r w:rsidR="00E90F29">
              <w:rPr>
                <w:rFonts w:ascii="Times New Roman" w:hAnsi="Times New Roman" w:cs="Times New Roman"/>
              </w:rPr>
              <w:t>з</w:t>
            </w:r>
            <w:r w:rsidR="00E90F29" w:rsidRPr="00E90F29">
              <w:rPr>
                <w:rFonts w:ascii="Times New Roman" w:hAnsi="Times New Roman" w:cs="Times New Roman"/>
              </w:rPr>
              <w:t xml:space="preserve">дійснення комплексних заходів щодо реєстрації вихідної кореспонденції, зокрема формування та заповнення </w:t>
            </w:r>
            <w:proofErr w:type="spellStart"/>
            <w:r w:rsidR="00E90F29" w:rsidRPr="00E90F29">
              <w:rPr>
                <w:rFonts w:ascii="Times New Roman" w:hAnsi="Times New Roman" w:cs="Times New Roman"/>
              </w:rPr>
              <w:t>реєстраційно</w:t>
            </w:r>
            <w:proofErr w:type="spellEnd"/>
            <w:r w:rsidR="00E90F29" w:rsidRPr="00E90F29">
              <w:rPr>
                <w:rFonts w:ascii="Times New Roman" w:hAnsi="Times New Roman" w:cs="Times New Roman"/>
              </w:rPr>
              <w:t>-моніторингової картки в ІС «</w:t>
            </w:r>
            <w:proofErr w:type="spellStart"/>
            <w:r w:rsidR="00E90F29" w:rsidRPr="00E90F29">
              <w:rPr>
                <w:rFonts w:ascii="Times New Roman" w:hAnsi="Times New Roman" w:cs="Times New Roman"/>
              </w:rPr>
              <w:t>СЕД</w:t>
            </w:r>
            <w:proofErr w:type="spellEnd"/>
            <w:r w:rsidR="00E90F29" w:rsidRPr="00E90F29">
              <w:rPr>
                <w:rFonts w:ascii="Times New Roman" w:hAnsi="Times New Roman" w:cs="Times New Roman"/>
              </w:rPr>
              <w:t>», контроль за оформленням відповідних вихідних документів (написання адресата, посилання на попередні документи, наявність додатків, підписів, віз, відмітки «</w:t>
            </w:r>
            <w:proofErr w:type="spellStart"/>
            <w:r w:rsidR="00E90F29" w:rsidRPr="00E90F29">
              <w:rPr>
                <w:rFonts w:ascii="Times New Roman" w:hAnsi="Times New Roman" w:cs="Times New Roman"/>
              </w:rPr>
              <w:t>ОКВ</w:t>
            </w:r>
            <w:proofErr w:type="spellEnd"/>
            <w:r w:rsidR="00E90F29" w:rsidRPr="00E90F29">
              <w:rPr>
                <w:rFonts w:ascii="Times New Roman" w:hAnsi="Times New Roman" w:cs="Times New Roman"/>
              </w:rPr>
              <w:t>», здійснення зв'язку документа тощо), повернення неправильно оформлених документів виконавцям</w:t>
            </w:r>
            <w:r w:rsidR="00E90F29">
              <w:rPr>
                <w:rFonts w:ascii="Times New Roman" w:hAnsi="Times New Roman" w:cs="Times New Roman"/>
              </w:rPr>
              <w:t>;</w:t>
            </w:r>
          </w:p>
          <w:p w14:paraId="53BA07AF" w14:textId="77777777" w:rsidR="00E90F29" w:rsidRDefault="00E90F29" w:rsidP="00E90F29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90F29">
              <w:rPr>
                <w:rFonts w:ascii="Times New Roman" w:hAnsi="Times New Roman" w:cs="Times New Roman"/>
              </w:rPr>
              <w:t>дійснення комплексних заходів щодо виконання всіх видів робіт з виготовлення та розмноження копій рукописів та друкованих оригіналів організаційно-розпорядчих документів органів прокуратури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3BDEDE1" w14:textId="77777777" w:rsidR="00E90F29" w:rsidRDefault="00E90F29" w:rsidP="00E90F29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90F29">
              <w:rPr>
                <w:rFonts w:ascii="Times New Roman" w:hAnsi="Times New Roman" w:cs="Times New Roman"/>
              </w:rPr>
              <w:t>дійснення комплексних заходів щодо обліку, раціонального використання конвертів, марок та своєчасної підготовки звітності про поштові витрати, забезпечення збереження та використання ввіреної печатки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5E75A16" w14:textId="77777777" w:rsidR="00E90F29" w:rsidRDefault="00E90F29" w:rsidP="00E90F29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90F29">
              <w:rPr>
                <w:rFonts w:ascii="Times New Roman" w:hAnsi="Times New Roman" w:cs="Times New Roman"/>
              </w:rPr>
              <w:t>абезпечення складання номенклатури справ структурних підрозділів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C66A97E" w14:textId="6CB6EBA5" w:rsidR="00E90F29" w:rsidRPr="002E3C34" w:rsidRDefault="00E90F29" w:rsidP="00E90F29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</w:t>
            </w:r>
            <w:r w:rsidRPr="00E90F29">
              <w:rPr>
                <w:rFonts w:ascii="Times New Roman" w:hAnsi="Times New Roman" w:cs="Times New Roman"/>
                <w:bCs/>
                <w:iCs/>
              </w:rPr>
              <w:t>иконання інших службових доручень начальника відділу в межах компетенції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  <w:bookmarkStart w:id="0" w:name="_GoBack"/>
            <w:bookmarkEnd w:id="0"/>
          </w:p>
        </w:tc>
      </w:tr>
      <w:tr w:rsidR="00B46FEC" w:rsidRPr="00782232" w14:paraId="0AF8FCD3" w14:textId="77777777" w:rsidTr="001330BA">
        <w:trPr>
          <w:trHeight w:val="289"/>
        </w:trPr>
        <w:tc>
          <w:tcPr>
            <w:tcW w:w="3330" w:type="dxa"/>
            <w:gridSpan w:val="2"/>
          </w:tcPr>
          <w:p w14:paraId="53F07C37" w14:textId="6777BFC7" w:rsidR="00B46FEC" w:rsidRPr="00782232" w:rsidRDefault="00B46FEC" w:rsidP="00B46FE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Умови оплати праці </w:t>
            </w:r>
          </w:p>
        </w:tc>
        <w:tc>
          <w:tcPr>
            <w:tcW w:w="6310" w:type="dxa"/>
          </w:tcPr>
          <w:p w14:paraId="4BDA2638" w14:textId="5F2B92EF" w:rsidR="00B46FEC" w:rsidRPr="0076270F" w:rsidRDefault="00B46FEC" w:rsidP="00B46FEC">
            <w:pPr>
              <w:jc w:val="both"/>
              <w:rPr>
                <w:rFonts w:ascii="Times New Roman" w:hAnsi="Times New Roman" w:cs="Times New Roman"/>
              </w:rPr>
            </w:pPr>
            <w:r w:rsidRPr="00756333">
              <w:rPr>
                <w:rFonts w:ascii="Times New Roman" w:hAnsi="Times New Roman" w:cs="Times New Roman"/>
              </w:rPr>
              <w:t xml:space="preserve">посадовий оклад, надбавки, доплати, </w:t>
            </w:r>
            <w:r w:rsidRPr="00756333">
              <w:rPr>
                <w:rFonts w:ascii="Times New Roman" w:hAnsi="Times New Roman" w:cs="Times New Roman"/>
              </w:rPr>
              <w:br/>
              <w:t>премії та компенсації відповідно до статей 50</w:t>
            </w:r>
            <w:r>
              <w:rPr>
                <w:rFonts w:ascii="Times New Roman" w:hAnsi="Times New Roman" w:cs="Times New Roman"/>
              </w:rPr>
              <w:t>-52</w:t>
            </w:r>
            <w:r w:rsidRPr="00756333">
              <w:rPr>
                <w:rFonts w:ascii="Times New Roman" w:hAnsi="Times New Roman" w:cs="Times New Roman"/>
              </w:rPr>
              <w:t xml:space="preserve"> Закону </w:t>
            </w:r>
            <w:r w:rsidRPr="00756333">
              <w:rPr>
                <w:rFonts w:ascii="Times New Roman" w:hAnsi="Times New Roman" w:cs="Times New Roman"/>
              </w:rPr>
              <w:lastRenderedPageBreak/>
              <w:t xml:space="preserve">України «Про державну службу», </w:t>
            </w:r>
            <w:r w:rsidRPr="00756333">
              <w:rPr>
                <w:rFonts w:ascii="Times New Roman" w:hAnsi="Times New Roman" w:cs="Times New Roman"/>
                <w:szCs w:val="28"/>
              </w:rPr>
              <w:t>Закону України «Про Державний бюджет України на 202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756333">
              <w:rPr>
                <w:rFonts w:ascii="Times New Roman" w:hAnsi="Times New Roman" w:cs="Times New Roman"/>
                <w:szCs w:val="28"/>
              </w:rPr>
              <w:t xml:space="preserve"> рік», постанов Кабінету Міністрів України від 18 січня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56333">
              <w:rPr>
                <w:rFonts w:ascii="Times New Roman" w:hAnsi="Times New Roman" w:cs="Times New Roman"/>
                <w:szCs w:val="28"/>
              </w:rPr>
              <w:t xml:space="preserve">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</w:t>
            </w:r>
            <w:r>
              <w:rPr>
                <w:rFonts w:ascii="Times New Roman" w:hAnsi="Times New Roman" w:cs="Times New Roman"/>
                <w:szCs w:val="28"/>
              </w:rPr>
              <w:t xml:space="preserve">      2025</w:t>
            </w:r>
            <w:r w:rsidRPr="00756333">
              <w:rPr>
                <w:rFonts w:ascii="Times New Roman" w:hAnsi="Times New Roman" w:cs="Times New Roman"/>
                <w:szCs w:val="28"/>
              </w:rPr>
              <w:t xml:space="preserve"> році»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695CEB" w:rsidRPr="00782232" w14:paraId="392FF6F4" w14:textId="77777777" w:rsidTr="00D35788">
        <w:trPr>
          <w:trHeight w:val="289"/>
        </w:trPr>
        <w:tc>
          <w:tcPr>
            <w:tcW w:w="3330" w:type="dxa"/>
            <w:gridSpan w:val="2"/>
          </w:tcPr>
          <w:p w14:paraId="0D07F343" w14:textId="747F788A" w:rsidR="00695CEB" w:rsidRPr="00782232" w:rsidRDefault="00695CEB" w:rsidP="00695CE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14:paraId="6ADDD3E1" w14:textId="77777777" w:rsidR="00695CEB" w:rsidRDefault="00695CEB" w:rsidP="00695C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Строково, на період дії воєнного стану в Україні з граничним строком перебування на посаді не більше 12 місяців з дня припинення чи скасування воєнного стану.</w:t>
            </w:r>
          </w:p>
          <w:p w14:paraId="050C0532" w14:textId="49F91872" w:rsidR="00695CEB" w:rsidRPr="0076270F" w:rsidRDefault="00695CEB" w:rsidP="00700BD3">
            <w:pPr>
              <w:jc w:val="both"/>
              <w:rPr>
                <w:rFonts w:ascii="Times New Roman" w:hAnsi="Times New Roman" w:cs="Times New Roman"/>
              </w:rPr>
            </w:pPr>
            <w:r w:rsidRPr="0076270F">
              <w:rPr>
                <w:rFonts w:ascii="Times New Roman" w:hAnsi="Times New Roman" w:cs="Times New Roman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695CEB" w:rsidRPr="00782232" w14:paraId="50D8892C" w14:textId="77777777" w:rsidTr="001330BA">
        <w:tc>
          <w:tcPr>
            <w:tcW w:w="3330" w:type="dxa"/>
            <w:gridSpan w:val="2"/>
          </w:tcPr>
          <w:p w14:paraId="0021B36E" w14:textId="185C1F43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Перелік </w:t>
            </w:r>
            <w:r>
              <w:rPr>
                <w:rFonts w:ascii="Times New Roman" w:hAnsi="Times New Roman" w:cs="Times New Roman"/>
              </w:rPr>
              <w:t>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14:paraId="1C691184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заява про призначення на посаду на період дії воєнного стану;</w:t>
            </w:r>
          </w:p>
          <w:p w14:paraId="05D1AC54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резюме (відповідно до постанови КМУ від 25.03.2016 № 246);</w:t>
            </w:r>
          </w:p>
          <w:p w14:paraId="57CCCEE8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особова картка державного службовця встановленого зразка (затверджена наказом НАДС від 19.05.2020 № 77-20</w:t>
            </w:r>
            <w:bookmarkStart w:id="1" w:name="n23"/>
            <w:bookmarkEnd w:id="1"/>
            <w:r w:rsidRPr="00A07621">
              <w:t>);</w:t>
            </w:r>
          </w:p>
          <w:p w14:paraId="672A838E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 xml:space="preserve">копія паспорта </w:t>
            </w:r>
            <w:bookmarkStart w:id="2" w:name="n25"/>
            <w:bookmarkEnd w:id="2"/>
            <w:r w:rsidRPr="00A07621">
              <w:t>громадянина України;</w:t>
            </w:r>
          </w:p>
          <w:p w14:paraId="6505C04A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3" w:name="n26"/>
            <w:bookmarkEnd w:id="3"/>
          </w:p>
          <w:p w14:paraId="28AED1B1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копії документів про освіту з додатками, науковий ступінь, вчене звання</w:t>
            </w:r>
            <w:bookmarkStart w:id="4" w:name="n27"/>
            <w:bookmarkEnd w:id="4"/>
          </w:p>
          <w:p w14:paraId="55AF41F9" w14:textId="77777777" w:rsidR="00695CEB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трудової книжки;</w:t>
            </w:r>
          </w:p>
          <w:p w14:paraId="3F82E305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</w:t>
            </w:r>
            <w:r>
              <w:rPr>
                <w:shd w:val="clear" w:color="auto" w:fill="FFFFFF"/>
              </w:rPr>
              <w:t>;</w:t>
            </w:r>
          </w:p>
          <w:p w14:paraId="1B4C106F" w14:textId="3A8CB91B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C5DCA">
              <w:rPr>
                <w:shd w:val="clear" w:color="auto" w:fill="FFFFFF"/>
              </w:rPr>
              <w:t>заява, в якій повідомляє, що до неї не застосовуються заборони,</w:t>
            </w:r>
            <w:r>
              <w:rPr>
                <w:shd w:val="clear" w:color="auto" w:fill="FFFFFF"/>
              </w:rPr>
              <w:t xml:space="preserve"> </w:t>
            </w:r>
            <w:r w:rsidRPr="00AC5DCA">
              <w:rPr>
                <w:shd w:val="clear" w:color="auto" w:fill="FFFFFF"/>
              </w:rPr>
              <w:t>визначені </w:t>
            </w:r>
            <w:hyperlink r:id="rId7" w:anchor="n13" w:tgtFrame="_blank" w:history="1">
              <w:r w:rsidRPr="00AC5DCA">
                <w:rPr>
                  <w:rStyle w:val="ae"/>
                  <w:color w:val="auto"/>
                  <w:u w:val="none"/>
                </w:rPr>
                <w:t>частиною третьою</w:t>
              </w:r>
            </w:hyperlink>
            <w:r w:rsidRPr="00AC5DCA">
              <w:rPr>
                <w:shd w:val="clear" w:color="auto" w:fill="FFFFFF"/>
              </w:rPr>
              <w:t> або </w:t>
            </w:r>
            <w:hyperlink r:id="rId8" w:anchor="n14" w:tgtFrame="_blank" w:history="1">
              <w:r w:rsidRPr="00AC5DCA">
                <w:rPr>
                  <w:rStyle w:val="ae"/>
                  <w:color w:val="auto"/>
                  <w:u w:val="none"/>
                </w:rPr>
                <w:t>четвертою</w:t>
              </w:r>
            </w:hyperlink>
            <w:r w:rsidRPr="00AC5DCA">
              <w:rPr>
                <w:shd w:val="clear" w:color="auto" w:fill="FFFFFF"/>
              </w:rPr>
              <w:t xml:space="preserve"> статті 1 Закону України </w:t>
            </w:r>
            <w:r w:rsidR="00673AD6">
              <w:rPr>
                <w:shd w:val="clear" w:color="auto" w:fill="FFFFFF"/>
              </w:rPr>
              <w:t>«</w:t>
            </w:r>
            <w:r w:rsidRPr="00AC5DCA">
              <w:rPr>
                <w:shd w:val="clear" w:color="auto" w:fill="FFFFFF"/>
              </w:rPr>
              <w:t>Про очищення влади</w:t>
            </w:r>
            <w:r w:rsidR="00673AD6">
              <w:rPr>
                <w:shd w:val="clear" w:color="auto" w:fill="FFFFFF"/>
              </w:rPr>
              <w:t>»</w:t>
            </w:r>
            <w:r w:rsidRPr="00AC5DCA">
              <w:rPr>
                <w:shd w:val="clear" w:color="auto" w:fill="FFFFFF"/>
              </w:rPr>
              <w:t xml:space="preserve">, та надає згоду на проходження перевірки та на оприлюднення відомостей стосовно неї відповідно до зазначеного Закону або </w:t>
            </w:r>
            <w:r w:rsidRPr="00A07621">
              <w:t>завірена в установленому порядку копія довідки про результати проведення перевірки відповідно до </w:t>
            </w:r>
            <w:hyperlink r:id="rId9" w:tgtFrame="_blank" w:history="1">
              <w:r w:rsidRPr="00A07621">
                <w:rPr>
                  <w:rStyle w:val="ae"/>
                  <w:color w:val="auto"/>
                  <w:u w:val="none"/>
                </w:rPr>
                <w:t>Закону України</w:t>
              </w:r>
            </w:hyperlink>
            <w:r w:rsidRPr="00A07621">
              <w:t> «Про очищення влади»</w:t>
            </w:r>
            <w:r>
              <w:t>;</w:t>
            </w:r>
            <w:r w:rsidRPr="00A07621">
              <w:t xml:space="preserve">                 </w:t>
            </w:r>
          </w:p>
          <w:p w14:paraId="501F2F17" w14:textId="4C35BACB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державний сертифікат про рівень володіння державною мовою (за наявності).</w:t>
            </w:r>
          </w:p>
          <w:p w14:paraId="575E6B1B" w14:textId="77777777" w:rsidR="00695CEB" w:rsidRPr="00381729" w:rsidRDefault="00695CEB" w:rsidP="00695CE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  <w:p w14:paraId="27ED2CB3" w14:textId="4B52DE3A" w:rsidR="00695CEB" w:rsidRPr="00A07621" w:rsidRDefault="00695CEB" w:rsidP="00673AD6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r w:rsidRPr="00381729">
              <w:t xml:space="preserve">Документи приймаються </w:t>
            </w:r>
            <w:r w:rsidRPr="00381729">
              <w:rPr>
                <w:b/>
                <w:bCs/>
              </w:rPr>
              <w:t xml:space="preserve">до </w:t>
            </w:r>
            <w:r w:rsidR="00673AD6">
              <w:rPr>
                <w:b/>
                <w:bCs/>
              </w:rPr>
              <w:t>24 березня</w:t>
            </w:r>
            <w:r w:rsidR="00B46FEC">
              <w:rPr>
                <w:b/>
                <w:bCs/>
              </w:rPr>
              <w:t xml:space="preserve"> 2025</w:t>
            </w:r>
            <w:r w:rsidR="00673AD6">
              <w:rPr>
                <w:b/>
                <w:bCs/>
              </w:rPr>
              <w:t xml:space="preserve"> року</w:t>
            </w:r>
            <w:r w:rsidRPr="005378C2">
              <w:t xml:space="preserve"> </w:t>
            </w:r>
            <w:r w:rsidRPr="00A07621">
              <w:t xml:space="preserve">на </w:t>
            </w:r>
            <w:r w:rsidRPr="00A07621">
              <w:rPr>
                <w:b/>
                <w:bCs/>
              </w:rPr>
              <w:t>електронну адресу:</w:t>
            </w:r>
            <w:r>
              <w:t xml:space="preserve"> </w:t>
            </w:r>
            <w:hyperlink r:id="rId10" w:history="1"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kadr</w:t>
              </w:r>
              <w:proofErr w:type="spellEnd"/>
              <w:r w:rsidR="00673AD6" w:rsidRPr="00844ED2">
                <w:rPr>
                  <w:rStyle w:val="ae"/>
                  <w:b/>
                  <w:bCs/>
                  <w:lang w:val="ru-RU"/>
                </w:rPr>
                <w:t>@</w:t>
              </w:r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pvo</w:t>
              </w:r>
              <w:proofErr w:type="spellEnd"/>
              <w:r w:rsidR="00673AD6" w:rsidRPr="00844ED2">
                <w:rPr>
                  <w:rStyle w:val="ae"/>
                  <w:b/>
                  <w:bCs/>
                  <w:lang w:val="ru-RU"/>
                </w:rPr>
                <w:t>.</w:t>
              </w:r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gov</w:t>
              </w:r>
              <w:proofErr w:type="spellEnd"/>
              <w:r w:rsidR="00673AD6" w:rsidRPr="00844ED2">
                <w:rPr>
                  <w:rStyle w:val="ae"/>
                  <w:b/>
                  <w:bCs/>
                  <w:lang w:val="ru-RU"/>
                </w:rPr>
                <w:t>.</w:t>
              </w:r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ua</w:t>
              </w:r>
              <w:proofErr w:type="spellEnd"/>
            </w:hyperlink>
            <w:r w:rsidRPr="00A07621">
              <w:t xml:space="preserve"> </w:t>
            </w:r>
            <w:r>
              <w:t xml:space="preserve">або </w:t>
            </w:r>
            <w:r w:rsidRPr="00A07621">
              <w:rPr>
                <w:b/>
                <w:bCs/>
              </w:rPr>
              <w:t>через скриньку звернень громадян</w:t>
            </w:r>
            <w:r>
              <w:t xml:space="preserve"> </w:t>
            </w:r>
            <w:r w:rsidR="00673AD6">
              <w:t>у</w:t>
            </w:r>
            <w:r>
              <w:t xml:space="preserve"> </w:t>
            </w:r>
            <w:r w:rsidR="00673AD6">
              <w:t>Волинській обласній прокуратурі</w:t>
            </w:r>
            <w:r>
              <w:t xml:space="preserve"> за </w:t>
            </w:r>
            <w:proofErr w:type="spellStart"/>
            <w:r>
              <w:t>адресою</w:t>
            </w:r>
            <w:proofErr w:type="spellEnd"/>
            <w:r>
              <w:t xml:space="preserve">: </w:t>
            </w:r>
            <w:r w:rsidRPr="00A07621">
              <w:rPr>
                <w:b/>
                <w:bCs/>
              </w:rPr>
              <w:t xml:space="preserve">вул. </w:t>
            </w:r>
            <w:proofErr w:type="spellStart"/>
            <w:r w:rsidR="00673AD6">
              <w:rPr>
                <w:b/>
                <w:bCs/>
              </w:rPr>
              <w:t>Винниченка,</w:t>
            </w:r>
            <w:r w:rsidRPr="00A07621">
              <w:rPr>
                <w:b/>
                <w:bCs/>
              </w:rPr>
              <w:t>15</w:t>
            </w:r>
            <w:proofErr w:type="spellEnd"/>
            <w:r w:rsidRPr="00A07621">
              <w:rPr>
                <w:b/>
                <w:bCs/>
              </w:rPr>
              <w:t xml:space="preserve">, м. </w:t>
            </w:r>
            <w:r w:rsidR="00673AD6">
              <w:rPr>
                <w:b/>
                <w:bCs/>
              </w:rPr>
              <w:t>Луцьк</w:t>
            </w:r>
            <w:r w:rsidRPr="00A07621">
              <w:rPr>
                <w:b/>
                <w:bCs/>
              </w:rPr>
              <w:t xml:space="preserve">, </w:t>
            </w:r>
            <w:r w:rsidR="00673AD6">
              <w:rPr>
                <w:b/>
                <w:bCs/>
              </w:rPr>
              <w:t>43025</w:t>
            </w:r>
            <w:r w:rsidRPr="00A07621">
              <w:t xml:space="preserve"> </w:t>
            </w:r>
          </w:p>
        </w:tc>
      </w:tr>
      <w:tr w:rsidR="00695CEB" w:rsidRPr="00782232" w14:paraId="491831DE" w14:textId="77777777" w:rsidTr="007C0F82">
        <w:trPr>
          <w:trHeight w:val="289"/>
        </w:trPr>
        <w:tc>
          <w:tcPr>
            <w:tcW w:w="3330" w:type="dxa"/>
            <w:gridSpan w:val="2"/>
          </w:tcPr>
          <w:p w14:paraId="5D418469" w14:textId="6BE16C5A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 xml:space="preserve">телефону </w:t>
            </w:r>
            <w:r w:rsidRPr="00782232">
              <w:rPr>
                <w:rFonts w:ascii="Times New Roman" w:hAnsi="Times New Roman" w:cs="Times New Roman"/>
              </w:rPr>
              <w:t xml:space="preserve">особи, яка надає додаткову інформацію з питань </w:t>
            </w:r>
            <w:r>
              <w:rPr>
                <w:rFonts w:ascii="Times New Roman" w:hAnsi="Times New Roman" w:cs="Times New Roman"/>
              </w:rPr>
              <w:t xml:space="preserve">призначення на </w:t>
            </w:r>
            <w:r>
              <w:rPr>
                <w:rFonts w:ascii="Times New Roman" w:hAnsi="Times New Roman" w:cs="Times New Roman"/>
              </w:rPr>
              <w:lastRenderedPageBreak/>
              <w:t>посаду</w:t>
            </w:r>
          </w:p>
        </w:tc>
        <w:tc>
          <w:tcPr>
            <w:tcW w:w="6310" w:type="dxa"/>
          </w:tcPr>
          <w:p w14:paraId="052A946A" w14:textId="34DF00F5" w:rsidR="00695CEB" w:rsidRPr="00A07621" w:rsidRDefault="00673AD6" w:rsidP="0069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Лізун Людмила Павлівна</w:t>
            </w:r>
          </w:p>
          <w:p w14:paraId="4D8C5902" w14:textId="77777777" w:rsidR="00695CEB" w:rsidRPr="00A07621" w:rsidRDefault="00695CEB" w:rsidP="00695CEB">
            <w:pPr>
              <w:rPr>
                <w:rFonts w:ascii="Times New Roman" w:hAnsi="Times New Roman" w:cs="Times New Roman"/>
              </w:rPr>
            </w:pPr>
          </w:p>
          <w:p w14:paraId="161CE8F0" w14:textId="77777777" w:rsidR="00673AD6" w:rsidRPr="00673AD6" w:rsidRDefault="00673AD6" w:rsidP="00673AD6">
            <w:pPr>
              <w:rPr>
                <w:rFonts w:ascii="Times New Roman" w:hAnsi="Times New Roman" w:cs="Times New Roman"/>
              </w:rPr>
            </w:pPr>
            <w:r w:rsidRPr="00673AD6">
              <w:rPr>
                <w:rFonts w:ascii="Times New Roman" w:hAnsi="Times New Roman" w:cs="Times New Roman"/>
              </w:rPr>
              <w:t>(0332) 28-08-61</w:t>
            </w:r>
          </w:p>
          <w:p w14:paraId="3581A15D" w14:textId="7AA03BA6" w:rsidR="00695CEB" w:rsidRPr="00A07621" w:rsidRDefault="00695CEB" w:rsidP="00695CEB">
            <w:pPr>
              <w:rPr>
                <w:rFonts w:ascii="Times New Roman" w:hAnsi="Times New Roman" w:cs="Times New Roman"/>
              </w:rPr>
            </w:pPr>
          </w:p>
        </w:tc>
      </w:tr>
      <w:tr w:rsidR="00695CEB" w:rsidRPr="00782232" w14:paraId="25378CC9" w14:textId="77777777" w:rsidTr="001330BA">
        <w:tc>
          <w:tcPr>
            <w:tcW w:w="9640" w:type="dxa"/>
            <w:gridSpan w:val="3"/>
          </w:tcPr>
          <w:p w14:paraId="403DFD9F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lastRenderedPageBreak/>
              <w:t>Кваліфікаційні вимоги</w:t>
            </w:r>
          </w:p>
        </w:tc>
      </w:tr>
      <w:tr w:rsidR="00695CEB" w:rsidRPr="00782232" w14:paraId="0C400317" w14:textId="77777777" w:rsidTr="001330BA">
        <w:tc>
          <w:tcPr>
            <w:tcW w:w="675" w:type="dxa"/>
          </w:tcPr>
          <w:p w14:paraId="5F20D48F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09874E1D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14:paraId="26CC720C" w14:textId="46A4FF4B" w:rsidR="00695CEB" w:rsidRPr="00900BCD" w:rsidRDefault="00695CEB" w:rsidP="00700BD3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900BCD">
              <w:rPr>
                <w:rFonts w:ascii="Times New Roman" w:eastAsiaTheme="minorHAnsi" w:hAnsi="Times New Roman" w:cs="Times New Roman"/>
                <w:lang w:eastAsia="en-US"/>
              </w:rPr>
              <w:t xml:space="preserve">вища освіта не нижче ступеня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бакалавра, молодшого бакалавра </w:t>
            </w:r>
          </w:p>
        </w:tc>
      </w:tr>
      <w:tr w:rsidR="00695CEB" w:rsidRPr="00782232" w14:paraId="4712D3D6" w14:textId="77777777" w:rsidTr="001330BA">
        <w:tc>
          <w:tcPr>
            <w:tcW w:w="675" w:type="dxa"/>
          </w:tcPr>
          <w:p w14:paraId="0EC33CD6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301890C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14:paraId="1CF3911D" w14:textId="7CD866C9" w:rsidR="00695CEB" w:rsidRPr="00900BCD" w:rsidRDefault="00695CEB" w:rsidP="00695C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не потребує</w:t>
            </w:r>
          </w:p>
        </w:tc>
      </w:tr>
      <w:tr w:rsidR="00695CEB" w:rsidRPr="00782232" w14:paraId="2B9B014A" w14:textId="77777777" w:rsidTr="001330BA">
        <w:trPr>
          <w:trHeight w:val="583"/>
        </w:trPr>
        <w:tc>
          <w:tcPr>
            <w:tcW w:w="675" w:type="dxa"/>
          </w:tcPr>
          <w:p w14:paraId="38558B77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44D41C16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14:paraId="18465940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14:paraId="5DDABD3F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695CEB" w:rsidRPr="00782232" w14:paraId="2DE00316" w14:textId="77777777" w:rsidTr="001330BA">
        <w:tc>
          <w:tcPr>
            <w:tcW w:w="9640" w:type="dxa"/>
            <w:gridSpan w:val="3"/>
            <w:vAlign w:val="center"/>
          </w:tcPr>
          <w:p w14:paraId="748D40D5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14:paraId="69FD1A1F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695CEB" w:rsidRPr="00782232" w14:paraId="788CD8DA" w14:textId="77777777" w:rsidTr="001330BA">
        <w:tc>
          <w:tcPr>
            <w:tcW w:w="675" w:type="dxa"/>
          </w:tcPr>
          <w:p w14:paraId="05E32515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7612520B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14:paraId="37E271C6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14:paraId="0533837D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14:paraId="2447FB9F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700BD3" w:rsidRPr="00782232" w14:paraId="038205E3" w14:textId="77777777" w:rsidTr="001330BA">
        <w:tc>
          <w:tcPr>
            <w:tcW w:w="675" w:type="dxa"/>
          </w:tcPr>
          <w:p w14:paraId="4E681815" w14:textId="77777777" w:rsidR="00700BD3" w:rsidRPr="00782232" w:rsidRDefault="00700BD3" w:rsidP="00700BD3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234C3079" w14:textId="26A6D573" w:rsidR="00700BD3" w:rsidRPr="00057B69" w:rsidRDefault="00BD7501" w:rsidP="00700BD3">
            <w:pP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Самоорганізація та самостійність у роботі</w:t>
            </w:r>
            <w:r w:rsidR="00700BD3" w:rsidRPr="00AE1A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10" w:type="dxa"/>
          </w:tcPr>
          <w:p w14:paraId="0E212604" w14:textId="5D1C56C4" w:rsidR="00700BD3" w:rsidRDefault="00BD7501" w:rsidP="00700BD3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</w:t>
            </w:r>
            <w:r w:rsidR="00700BD3">
              <w:rPr>
                <w:rFonts w:ascii="Times New Roman" w:hAnsi="Times New Roman" w:cs="Times New Roman"/>
              </w:rPr>
              <w:t>;</w:t>
            </w:r>
          </w:p>
          <w:p w14:paraId="28BC15B0" w14:textId="4FAFA46A" w:rsidR="00700BD3" w:rsidRDefault="00BD7501" w:rsidP="00700BD3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здатність до </w:t>
            </w:r>
            <w:proofErr w:type="spellStart"/>
            <w:r>
              <w:rPr>
                <w:rFonts w:ascii="Times New Roman" w:hAnsi="Times New Roman" w:cs="Times New Roman"/>
              </w:rPr>
              <w:t>самомотивації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(самоуправління)</w:t>
            </w:r>
            <w:r w:rsidR="00700BD3">
              <w:rPr>
                <w:rFonts w:ascii="Times New Roman" w:hAnsi="Times New Roman" w:cs="Times New Roman"/>
              </w:rPr>
              <w:t>;</w:t>
            </w:r>
          </w:p>
          <w:p w14:paraId="2EC62B90" w14:textId="3A501E8C" w:rsidR="00700BD3" w:rsidRPr="0007501B" w:rsidRDefault="00BD7501" w:rsidP="00700BD3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вміння самостійно приймати рішення і виконувати завдання у процесі професійної діяльності</w:t>
            </w:r>
            <w:r w:rsidR="00700BD3">
              <w:rPr>
                <w:rFonts w:ascii="Times New Roman" w:hAnsi="Times New Roman" w:cs="Times New Roman"/>
              </w:rPr>
              <w:t>.</w:t>
            </w:r>
          </w:p>
        </w:tc>
      </w:tr>
      <w:tr w:rsidR="00BD7501" w:rsidRPr="00782232" w14:paraId="4C17FC1D" w14:textId="77777777" w:rsidTr="001330BA">
        <w:tc>
          <w:tcPr>
            <w:tcW w:w="675" w:type="dxa"/>
          </w:tcPr>
          <w:p w14:paraId="29F32D4A" w14:textId="78E5F52B" w:rsidR="00BD7501" w:rsidRDefault="00BD7501" w:rsidP="00BD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11D37F6" w14:textId="45D97A79" w:rsidR="00BD7501" w:rsidRPr="00782232" w:rsidRDefault="00BD7501" w:rsidP="00BD7501">
            <w:pPr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 xml:space="preserve">Командна робота та взаємодія </w:t>
            </w:r>
          </w:p>
        </w:tc>
        <w:tc>
          <w:tcPr>
            <w:tcW w:w="6310" w:type="dxa"/>
          </w:tcPr>
          <w:p w14:paraId="7BD798E6" w14:textId="6DDA6463" w:rsidR="00BD7501" w:rsidRDefault="00BD7501" w:rsidP="00BD7501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 xml:space="preserve">розуміння ваги свого внеску у загальний результат відділу </w:t>
            </w:r>
            <w:r w:rsidRPr="00BD750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документального </w:t>
            </w:r>
            <w:r w:rsidR="00082BA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забезпечення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911A6C5" w14:textId="77777777" w:rsidR="00BD7501" w:rsidRDefault="00BD7501" w:rsidP="00BD7501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орієнтація на командний результат;</w:t>
            </w:r>
          </w:p>
          <w:p w14:paraId="553786BE" w14:textId="77777777" w:rsidR="00BD7501" w:rsidRDefault="00BD7501" w:rsidP="00BD7501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14:paraId="08F8CE88" w14:textId="4E39032F" w:rsidR="00BD7501" w:rsidRPr="00782232" w:rsidRDefault="00BD7501" w:rsidP="00BD7501">
            <w:pPr>
              <w:pStyle w:val="a9"/>
              <w:numPr>
                <w:ilvl w:val="0"/>
                <w:numId w:val="28"/>
              </w:numPr>
              <w:ind w:left="245" w:hanging="245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відкритість в обміні інформацією.</w:t>
            </w:r>
          </w:p>
        </w:tc>
      </w:tr>
      <w:tr w:rsidR="0007501B" w:rsidRPr="00782232" w14:paraId="260CD47F" w14:textId="77777777" w:rsidTr="00784DF9">
        <w:trPr>
          <w:trHeight w:val="863"/>
        </w:trPr>
        <w:tc>
          <w:tcPr>
            <w:tcW w:w="675" w:type="dxa"/>
          </w:tcPr>
          <w:p w14:paraId="74E2800A" w14:textId="5DC80F06" w:rsidR="0007501B" w:rsidRPr="00782232" w:rsidRDefault="00BD7501" w:rsidP="00075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501B" w:rsidRPr="007822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5" w:type="dxa"/>
          </w:tcPr>
          <w:p w14:paraId="3056FD37" w14:textId="3F95CB94" w:rsidR="0007501B" w:rsidRPr="00057B69" w:rsidRDefault="0007501B" w:rsidP="0007501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466F">
              <w:rPr>
                <w:rFonts w:ascii="Times New Roman" w:hAnsi="Times New Roman" w:cs="Times New Roman"/>
              </w:rPr>
              <w:t>Цифрова грамотність</w:t>
            </w:r>
          </w:p>
        </w:tc>
        <w:tc>
          <w:tcPr>
            <w:tcW w:w="6310" w:type="dxa"/>
          </w:tcPr>
          <w:p w14:paraId="1FFBE11F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1CF83343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вміння використовувати сервіси інтернету для ефективного пошуку потрібної інформації;</w:t>
            </w:r>
          </w:p>
          <w:p w14:paraId="78D35260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вміння перевіряти надійність джерел і достовірність даних та інформації у цифровому середовищі;</w:t>
            </w:r>
          </w:p>
          <w:p w14:paraId="5E0C2030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123BC042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194B7042" w14:textId="77777777" w:rsidR="0007501B" w:rsidRDefault="0007501B" w:rsidP="00700BD3">
            <w:pPr>
              <w:pStyle w:val="a6"/>
              <w:numPr>
                <w:ilvl w:val="0"/>
                <w:numId w:val="26"/>
              </w:numPr>
              <w:spacing w:before="0" w:beforeAutospacing="0" w:after="0" w:afterAutospacing="0"/>
              <w:ind w:left="245" w:hanging="283"/>
              <w:jc w:val="both"/>
              <w:rPr>
                <w:lang w:val="uk-UA"/>
              </w:rPr>
            </w:pPr>
            <w:r w:rsidRPr="006E471D">
              <w:rPr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  <w:r>
              <w:rPr>
                <w:lang w:val="uk-UA"/>
              </w:rPr>
              <w:t>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</w:t>
            </w:r>
            <w:proofErr w:type="spellStart"/>
            <w:r>
              <w:rPr>
                <w:lang w:val="uk-UA"/>
              </w:rPr>
              <w:t>КЕП</w:t>
            </w:r>
            <w:proofErr w:type="spellEnd"/>
            <w:r>
              <w:rPr>
                <w:lang w:val="uk-UA"/>
              </w:rPr>
              <w:t>);</w:t>
            </w:r>
          </w:p>
          <w:p w14:paraId="31B273AF" w14:textId="64BDE992" w:rsidR="0007501B" w:rsidRPr="00057B69" w:rsidRDefault="0007501B" w:rsidP="00700BD3">
            <w:pPr>
              <w:pStyle w:val="a6"/>
              <w:numPr>
                <w:ilvl w:val="0"/>
                <w:numId w:val="26"/>
              </w:numPr>
              <w:spacing w:before="0" w:beforeAutospacing="0" w:after="0" w:afterAutospacing="0"/>
              <w:ind w:left="245" w:hanging="283"/>
              <w:jc w:val="both"/>
              <w:rPr>
                <w:lang w:val="uk-UA"/>
              </w:rPr>
            </w:pPr>
            <w:proofErr w:type="spellStart"/>
            <w:r w:rsidRPr="00A9546A">
              <w:t>здатність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використовувати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відкриті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цифрові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ресурси</w:t>
            </w:r>
            <w:proofErr w:type="spellEnd"/>
            <w:r w:rsidRPr="00A9546A">
              <w:t xml:space="preserve"> для </w:t>
            </w:r>
            <w:proofErr w:type="spellStart"/>
            <w:r w:rsidRPr="00A9546A">
              <w:t>власного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професійного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розвитку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695CEB" w:rsidRPr="00782232" w14:paraId="1B91D3FE" w14:textId="77777777" w:rsidTr="001330BA">
        <w:tc>
          <w:tcPr>
            <w:tcW w:w="9640" w:type="dxa"/>
            <w:gridSpan w:val="3"/>
          </w:tcPr>
          <w:p w14:paraId="5540DE08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3492C734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14:paraId="7DF0D7C0" w14:textId="77777777" w:rsidR="00695CEB" w:rsidRPr="00782232" w:rsidRDefault="00695CEB" w:rsidP="00695CEB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95CEB" w:rsidRPr="00782232" w14:paraId="1662EB2B" w14:textId="77777777" w:rsidTr="001330BA">
        <w:trPr>
          <w:trHeight w:val="303"/>
        </w:trPr>
        <w:tc>
          <w:tcPr>
            <w:tcW w:w="675" w:type="dxa"/>
          </w:tcPr>
          <w:p w14:paraId="447E78D6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2EE811C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DBE111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14:paraId="58563778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14:paraId="7E9ADED1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695CEB" w:rsidRPr="00782232" w14:paraId="5DF6EA55" w14:textId="77777777" w:rsidTr="00B50E2B">
        <w:trPr>
          <w:trHeight w:val="1299"/>
        </w:trPr>
        <w:tc>
          <w:tcPr>
            <w:tcW w:w="675" w:type="dxa"/>
          </w:tcPr>
          <w:p w14:paraId="6BE4922E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3AC8EC71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14:paraId="49237D19" w14:textId="77777777" w:rsidR="00695CEB" w:rsidRPr="00900BCD" w:rsidRDefault="00695CEB" w:rsidP="00695CEB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7182FDF2" w14:textId="77777777" w:rsidR="00695CEB" w:rsidRPr="00900BCD" w:rsidRDefault="00695CEB" w:rsidP="00695CEB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Конституції України;</w:t>
            </w:r>
          </w:p>
          <w:p w14:paraId="49553343" w14:textId="77777777" w:rsidR="00695CEB" w:rsidRPr="00900BCD" w:rsidRDefault="00695CEB" w:rsidP="00695CEB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державну службу»;</w:t>
            </w:r>
          </w:p>
          <w:p w14:paraId="649C5F0A" w14:textId="3C26CA4C" w:rsidR="00695CEB" w:rsidRPr="00900BCD" w:rsidRDefault="00695CEB" w:rsidP="00695CEB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 xml:space="preserve">Закону України «Про запобігання корупції» та іншого </w:t>
            </w:r>
            <w:r w:rsidRPr="00900BCD">
              <w:rPr>
                <w:rFonts w:ascii="Times New Roman" w:eastAsia="Times New Roman" w:hAnsi="Times New Roman" w:cs="Times New Roman"/>
              </w:rPr>
              <w:lastRenderedPageBreak/>
              <w:t>законодавства.</w:t>
            </w:r>
          </w:p>
        </w:tc>
      </w:tr>
      <w:tr w:rsidR="0007501B" w:rsidRPr="00782232" w14:paraId="33CF2078" w14:textId="77777777" w:rsidTr="00FE6C18">
        <w:trPr>
          <w:trHeight w:val="580"/>
        </w:trPr>
        <w:tc>
          <w:tcPr>
            <w:tcW w:w="675" w:type="dxa"/>
          </w:tcPr>
          <w:p w14:paraId="6488A7B4" w14:textId="77777777" w:rsidR="0007501B" w:rsidRPr="00782232" w:rsidRDefault="0007501B" w:rsidP="0007501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55" w:type="dxa"/>
          </w:tcPr>
          <w:p w14:paraId="699682A6" w14:textId="77777777" w:rsidR="0007501B" w:rsidRPr="00782232" w:rsidRDefault="0007501B" w:rsidP="0007501B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14:paraId="6D7B78DF" w14:textId="77777777" w:rsidR="0007501B" w:rsidRPr="0007501B" w:rsidRDefault="0007501B" w:rsidP="0007501B">
            <w:pPr>
              <w:shd w:val="clear" w:color="auto" w:fill="FFFFFF"/>
              <w:spacing w:line="25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01B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0478E6F9" w14:textId="69AFC297" w:rsidR="00700BD3" w:rsidRPr="00AE1A7D" w:rsidRDefault="00700BD3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>Закону України «Про прокуратуру»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77CD003" w14:textId="77777777" w:rsidR="00700BD3" w:rsidRPr="00AE1A7D" w:rsidRDefault="00700BD3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>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      </w:r>
            <w:r>
              <w:rPr>
                <w:rFonts w:ascii="Times New Roman" w:hAnsi="Times New Roman" w:cs="Times New Roman"/>
              </w:rPr>
              <w:t>,</w:t>
            </w:r>
            <w:r w:rsidRPr="00AE1A7D">
              <w:rPr>
                <w:rFonts w:ascii="Times New Roman" w:hAnsi="Times New Roman" w:cs="Times New Roman"/>
              </w:rPr>
              <w:t xml:space="preserve"> в органах прокуратури України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E1A7D">
              <w:rPr>
                <w:rFonts w:ascii="Times New Roman" w:hAnsi="Times New Roman" w:cs="Times New Roman"/>
              </w:rPr>
              <w:t>затвердженої наказом Г</w:t>
            </w:r>
            <w:r>
              <w:rPr>
                <w:rFonts w:ascii="Times New Roman" w:hAnsi="Times New Roman" w:cs="Times New Roman"/>
              </w:rPr>
              <w:t xml:space="preserve">енерального прокурора </w:t>
            </w:r>
            <w:r w:rsidRPr="00AE1A7D">
              <w:rPr>
                <w:rFonts w:ascii="Times New Roman" w:hAnsi="Times New Roman" w:cs="Times New Roman"/>
              </w:rPr>
              <w:t xml:space="preserve">від </w:t>
            </w:r>
            <w:r>
              <w:rPr>
                <w:rFonts w:ascii="Times New Roman" w:hAnsi="Times New Roman" w:cs="Times New Roman"/>
              </w:rPr>
              <w:t>27</w:t>
            </w:r>
            <w:r w:rsidRPr="00AE1A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AE1A7D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  <w:r w:rsidRPr="00AE1A7D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19</w:t>
            </w:r>
            <w:r w:rsidRPr="00AE1A7D">
              <w:rPr>
                <w:rFonts w:ascii="Times New Roman" w:hAnsi="Times New Roman" w:cs="Times New Roman"/>
              </w:rPr>
              <w:t>9;</w:t>
            </w:r>
          </w:p>
          <w:p w14:paraId="1A44ECF7" w14:textId="746F7D1C" w:rsidR="00700BD3" w:rsidRDefault="00700BD3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>Тимчасової інструкції з діловодства в органах прокуратури України</w:t>
            </w:r>
            <w:r>
              <w:rPr>
                <w:rFonts w:ascii="Times New Roman" w:hAnsi="Times New Roman" w:cs="Times New Roman"/>
              </w:rPr>
              <w:t>,</w:t>
            </w:r>
            <w:r w:rsidRPr="00AE1A7D">
              <w:rPr>
                <w:rFonts w:ascii="Times New Roman" w:hAnsi="Times New Roman" w:cs="Times New Roman"/>
              </w:rPr>
              <w:t xml:space="preserve"> затвердженої наказом </w:t>
            </w:r>
            <w:r>
              <w:rPr>
                <w:rFonts w:ascii="Times New Roman" w:hAnsi="Times New Roman" w:cs="Times New Roman"/>
              </w:rPr>
              <w:t>Генеральної прокуратури України</w:t>
            </w:r>
            <w:r w:rsidRPr="00AE1A7D">
              <w:rPr>
                <w:rFonts w:ascii="Times New Roman" w:hAnsi="Times New Roman" w:cs="Times New Roman"/>
              </w:rPr>
              <w:t xml:space="preserve"> від 12.02.2019 № 27</w:t>
            </w:r>
            <w:r>
              <w:rPr>
                <w:rFonts w:ascii="Times New Roman" w:hAnsi="Times New Roman" w:cs="Times New Roman"/>
              </w:rPr>
              <w:t xml:space="preserve"> (зі змінами)</w:t>
            </w:r>
            <w:r w:rsidR="00082BAD">
              <w:rPr>
                <w:rFonts w:ascii="Times New Roman" w:hAnsi="Times New Roman" w:cs="Times New Roman"/>
              </w:rPr>
              <w:t>.</w:t>
            </w:r>
          </w:p>
          <w:p w14:paraId="2E0C9579" w14:textId="6E4A291E" w:rsidR="0007501B" w:rsidRPr="0007501B" w:rsidRDefault="0007501B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501B" w:rsidRPr="00782232" w14:paraId="657EBEC6" w14:textId="77777777" w:rsidTr="00FE6C18">
        <w:trPr>
          <w:trHeight w:val="580"/>
        </w:trPr>
        <w:tc>
          <w:tcPr>
            <w:tcW w:w="675" w:type="dxa"/>
          </w:tcPr>
          <w:p w14:paraId="055B7ADA" w14:textId="53599A3B" w:rsidR="0007501B" w:rsidRPr="00782232" w:rsidRDefault="0007501B" w:rsidP="00075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2184AA9B" w14:textId="72694037" w:rsidR="0007501B" w:rsidRPr="00782232" w:rsidRDefault="0007501B" w:rsidP="000750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Практичні знання у сфері</w:t>
            </w:r>
          </w:p>
        </w:tc>
        <w:tc>
          <w:tcPr>
            <w:tcW w:w="6310" w:type="dxa"/>
          </w:tcPr>
          <w:p w14:paraId="7991B2A1" w14:textId="61920A7A" w:rsidR="0007501B" w:rsidRPr="00700BD3" w:rsidRDefault="00700BD3" w:rsidP="00700BD3">
            <w:pPr>
              <w:pStyle w:val="xfm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  <w:r>
              <w:rPr>
                <w:rStyle w:val="xfmc3"/>
                <w:color w:val="000000"/>
                <w:u w:val="single"/>
              </w:rPr>
              <w:t>Знання</w:t>
            </w:r>
            <w:r w:rsidR="0007501B" w:rsidRPr="0007501B">
              <w:rPr>
                <w:rStyle w:val="xfmc3"/>
              </w:rPr>
              <w:t> особливостей роботи з документами в інформаційних системах електронного документообігу.</w:t>
            </w:r>
          </w:p>
        </w:tc>
      </w:tr>
    </w:tbl>
    <w:p w14:paraId="11AF1DDC" w14:textId="77777777" w:rsidR="00AA41B3" w:rsidRPr="00782232" w:rsidRDefault="00AA41B3" w:rsidP="001330BA">
      <w:pPr>
        <w:rPr>
          <w:rFonts w:ascii="Times New Roman" w:hAnsi="Times New Roman" w:cs="Times New Roman"/>
          <w:sz w:val="6"/>
          <w:szCs w:val="6"/>
        </w:rPr>
      </w:pPr>
    </w:p>
    <w:p w14:paraId="06192D95" w14:textId="77777777" w:rsidR="004E7ABD" w:rsidRPr="00782232" w:rsidRDefault="004E7ABD" w:rsidP="001330BA">
      <w:pPr>
        <w:rPr>
          <w:rFonts w:ascii="Times New Roman" w:hAnsi="Times New Roman" w:cs="Times New Roman"/>
          <w:sz w:val="6"/>
          <w:szCs w:val="6"/>
        </w:rPr>
      </w:pPr>
    </w:p>
    <w:p w14:paraId="0EF66A80" w14:textId="7B0B4FAC" w:rsidR="00E85A23" w:rsidRDefault="00E85A23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7BFC647B" w14:textId="6CF4386D" w:rsidR="00BD7501" w:rsidRDefault="00BD7501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702598E4" w14:textId="77777777" w:rsidR="00BD7501" w:rsidRDefault="00BD7501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5D1C5B2" w14:textId="77777777" w:rsidR="00700BD3" w:rsidRPr="00700BD3" w:rsidRDefault="00700BD3" w:rsidP="00C76DF3">
      <w:pPr>
        <w:jc w:val="both"/>
        <w:rPr>
          <w:rFonts w:ascii="Times New Roman" w:hAnsi="Times New Roman" w:cs="Times New Roman"/>
          <w:b/>
          <w:sz w:val="8"/>
          <w:szCs w:val="28"/>
        </w:rPr>
      </w:pPr>
    </w:p>
    <w:p w14:paraId="27F16F83" w14:textId="77777777" w:rsidR="00082BAD" w:rsidRDefault="00C76DF3" w:rsidP="00B50E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DF3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082BAD">
        <w:rPr>
          <w:rFonts w:ascii="Times New Roman" w:hAnsi="Times New Roman" w:cs="Times New Roman"/>
          <w:b/>
          <w:sz w:val="28"/>
          <w:szCs w:val="28"/>
        </w:rPr>
        <w:t xml:space="preserve">відділу кадрової </w:t>
      </w:r>
    </w:p>
    <w:p w14:paraId="7B9A7BC4" w14:textId="1FA67191" w:rsidR="00104190" w:rsidRPr="00C76DF3" w:rsidRDefault="00082BAD" w:rsidP="00B50E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роботи </w:t>
      </w:r>
      <w:r w:rsidR="00BD7391">
        <w:rPr>
          <w:rFonts w:ascii="Times New Roman" w:hAnsi="Times New Roman" w:cs="Times New Roman"/>
          <w:b/>
          <w:sz w:val="28"/>
          <w:szCs w:val="28"/>
        </w:rPr>
        <w:t>та державної служби</w:t>
      </w:r>
      <w:r w:rsidR="00C76DF3" w:rsidRPr="00C76DF3">
        <w:rPr>
          <w:rFonts w:ascii="Times New Roman" w:hAnsi="Times New Roman" w:cs="Times New Roman"/>
          <w:b/>
          <w:sz w:val="28"/>
          <w:szCs w:val="28"/>
        </w:rPr>
        <w:tab/>
      </w:r>
      <w:r w:rsidR="00C76DF3" w:rsidRPr="00C76DF3">
        <w:rPr>
          <w:rFonts w:ascii="Times New Roman" w:hAnsi="Times New Roman" w:cs="Times New Roman"/>
          <w:b/>
          <w:sz w:val="28"/>
          <w:szCs w:val="28"/>
        </w:rPr>
        <w:tab/>
      </w:r>
      <w:r w:rsidR="00C76DF3" w:rsidRPr="00C76DF3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BD7391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Олег ЮРЧЕНКО</w:t>
      </w:r>
    </w:p>
    <w:sectPr w:rsidR="00104190" w:rsidRPr="00C76DF3" w:rsidSect="00700B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1EEF0" w14:textId="77777777" w:rsidR="000C5BAB" w:rsidRDefault="000C5BAB" w:rsidP="0076449E">
      <w:r>
        <w:separator/>
      </w:r>
    </w:p>
  </w:endnote>
  <w:endnote w:type="continuationSeparator" w:id="0">
    <w:p w14:paraId="77573551" w14:textId="77777777" w:rsidR="000C5BAB" w:rsidRDefault="000C5BAB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BF0A" w14:textId="77777777" w:rsidR="0076449E" w:rsidRDefault="007644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6847" w14:textId="77777777" w:rsidR="0076449E" w:rsidRDefault="007644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A4ED" w14:textId="77777777" w:rsidR="0076449E" w:rsidRDefault="007644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83BA8" w14:textId="77777777" w:rsidR="000C5BAB" w:rsidRDefault="000C5BAB" w:rsidP="0076449E">
      <w:r>
        <w:separator/>
      </w:r>
    </w:p>
  </w:footnote>
  <w:footnote w:type="continuationSeparator" w:id="0">
    <w:p w14:paraId="799766BC" w14:textId="77777777" w:rsidR="000C5BAB" w:rsidRDefault="000C5BAB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7833" w14:textId="77777777" w:rsidR="0076449E" w:rsidRDefault="007644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369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CCFCC9" w14:textId="7F4E85C2" w:rsidR="0076449E" w:rsidRPr="0076449E" w:rsidRDefault="0076449E">
        <w:pPr>
          <w:pStyle w:val="aa"/>
          <w:jc w:val="center"/>
          <w:rPr>
            <w:rFonts w:ascii="Times New Roman" w:hAnsi="Times New Roman" w:cs="Times New Roman"/>
          </w:rPr>
        </w:pPr>
        <w:r w:rsidRPr="0076449E">
          <w:rPr>
            <w:rFonts w:ascii="Times New Roman" w:hAnsi="Times New Roman" w:cs="Times New Roman"/>
          </w:rPr>
          <w:fldChar w:fldCharType="begin"/>
        </w:r>
        <w:r w:rsidRPr="0076449E">
          <w:rPr>
            <w:rFonts w:ascii="Times New Roman" w:hAnsi="Times New Roman" w:cs="Times New Roman"/>
          </w:rPr>
          <w:instrText>PAGE   \* MERGEFORMAT</w:instrText>
        </w:r>
        <w:r w:rsidRPr="0076449E">
          <w:rPr>
            <w:rFonts w:ascii="Times New Roman" w:hAnsi="Times New Roman" w:cs="Times New Roman"/>
          </w:rPr>
          <w:fldChar w:fldCharType="separate"/>
        </w:r>
        <w:r w:rsidR="00E90F29">
          <w:rPr>
            <w:rFonts w:ascii="Times New Roman" w:hAnsi="Times New Roman" w:cs="Times New Roman"/>
            <w:noProof/>
          </w:rPr>
          <w:t>4</w:t>
        </w:r>
        <w:r w:rsidRPr="0076449E">
          <w:rPr>
            <w:rFonts w:ascii="Times New Roman" w:hAnsi="Times New Roman" w:cs="Times New Roman"/>
          </w:rPr>
          <w:fldChar w:fldCharType="end"/>
        </w:r>
      </w:p>
    </w:sdtContent>
  </w:sdt>
  <w:p w14:paraId="270AA0A9" w14:textId="77777777" w:rsidR="0076449E" w:rsidRDefault="007644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A513" w14:textId="77777777" w:rsidR="0076449E" w:rsidRDefault="007644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073E4"/>
    <w:multiLevelType w:val="hybridMultilevel"/>
    <w:tmpl w:val="0570F27C"/>
    <w:lvl w:ilvl="0" w:tplc="15083A5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4E01C58"/>
    <w:multiLevelType w:val="hybridMultilevel"/>
    <w:tmpl w:val="3F3C6722"/>
    <w:lvl w:ilvl="0" w:tplc="E96697A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>
    <w:nsid w:val="18B05D8F"/>
    <w:multiLevelType w:val="hybridMultilevel"/>
    <w:tmpl w:val="F1781C88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37ED9"/>
    <w:multiLevelType w:val="hybridMultilevel"/>
    <w:tmpl w:val="0EC03822"/>
    <w:lvl w:ilvl="0" w:tplc="15083A5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6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D7BE7"/>
    <w:multiLevelType w:val="hybridMultilevel"/>
    <w:tmpl w:val="EBE8B9E2"/>
    <w:lvl w:ilvl="0" w:tplc="E96697AA">
      <w:start w:val="1"/>
      <w:numFmt w:val="bullet"/>
      <w:lvlText w:val=""/>
      <w:lvlJc w:val="left"/>
      <w:pPr>
        <w:ind w:left="5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9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152FC5"/>
    <w:multiLevelType w:val="hybridMultilevel"/>
    <w:tmpl w:val="842AA82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E2402"/>
    <w:multiLevelType w:val="hybridMultilevel"/>
    <w:tmpl w:val="209C845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27"/>
  </w:num>
  <w:num w:numId="5">
    <w:abstractNumId w:val="23"/>
  </w:num>
  <w:num w:numId="6">
    <w:abstractNumId w:val="22"/>
  </w:num>
  <w:num w:numId="7">
    <w:abstractNumId w:val="11"/>
  </w:num>
  <w:num w:numId="8">
    <w:abstractNumId w:val="7"/>
  </w:num>
  <w:num w:numId="9">
    <w:abstractNumId w:val="6"/>
  </w:num>
  <w:num w:numId="10">
    <w:abstractNumId w:val="15"/>
  </w:num>
  <w:num w:numId="11">
    <w:abstractNumId w:val="17"/>
  </w:num>
  <w:num w:numId="12">
    <w:abstractNumId w:val="16"/>
  </w:num>
  <w:num w:numId="13">
    <w:abstractNumId w:val="10"/>
  </w:num>
  <w:num w:numId="14">
    <w:abstractNumId w:val="0"/>
  </w:num>
  <w:num w:numId="15">
    <w:abstractNumId w:val="25"/>
  </w:num>
  <w:num w:numId="16">
    <w:abstractNumId w:val="20"/>
  </w:num>
  <w:num w:numId="17">
    <w:abstractNumId w:val="5"/>
  </w:num>
  <w:num w:numId="18">
    <w:abstractNumId w:val="12"/>
  </w:num>
  <w:num w:numId="19">
    <w:abstractNumId w:val="2"/>
  </w:num>
  <w:num w:numId="20">
    <w:abstractNumId w:val="13"/>
  </w:num>
  <w:num w:numId="21">
    <w:abstractNumId w:val="21"/>
  </w:num>
  <w:num w:numId="22">
    <w:abstractNumId w:val="26"/>
  </w:num>
  <w:num w:numId="23">
    <w:abstractNumId w:val="1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4"/>
  </w:num>
  <w:num w:numId="27">
    <w:abstractNumId w:val="3"/>
  </w:num>
  <w:num w:numId="28">
    <w:abstractNumId w:val="1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0"/>
    <w:rsid w:val="00002797"/>
    <w:rsid w:val="00007A55"/>
    <w:rsid w:val="000302B4"/>
    <w:rsid w:val="000328F6"/>
    <w:rsid w:val="000329C1"/>
    <w:rsid w:val="00050925"/>
    <w:rsid w:val="00051A7A"/>
    <w:rsid w:val="00057B69"/>
    <w:rsid w:val="00063DF7"/>
    <w:rsid w:val="00065D9C"/>
    <w:rsid w:val="0007501B"/>
    <w:rsid w:val="00077E3F"/>
    <w:rsid w:val="00082BAD"/>
    <w:rsid w:val="00086A33"/>
    <w:rsid w:val="00096280"/>
    <w:rsid w:val="000A0135"/>
    <w:rsid w:val="000B1812"/>
    <w:rsid w:val="000B19C4"/>
    <w:rsid w:val="000B7720"/>
    <w:rsid w:val="000C0087"/>
    <w:rsid w:val="000C4165"/>
    <w:rsid w:val="000C5BAB"/>
    <w:rsid w:val="000C5E24"/>
    <w:rsid w:val="00104190"/>
    <w:rsid w:val="001330BA"/>
    <w:rsid w:val="00137C68"/>
    <w:rsid w:val="00150777"/>
    <w:rsid w:val="00176E73"/>
    <w:rsid w:val="00184860"/>
    <w:rsid w:val="001B141C"/>
    <w:rsid w:val="001C0A4A"/>
    <w:rsid w:val="001C7FB5"/>
    <w:rsid w:val="001F3ADA"/>
    <w:rsid w:val="00231084"/>
    <w:rsid w:val="00281576"/>
    <w:rsid w:val="00292A61"/>
    <w:rsid w:val="00294F1A"/>
    <w:rsid w:val="002D0101"/>
    <w:rsid w:val="002E3C34"/>
    <w:rsid w:val="002E4EFD"/>
    <w:rsid w:val="002F0800"/>
    <w:rsid w:val="002F1654"/>
    <w:rsid w:val="002F3F57"/>
    <w:rsid w:val="003370FC"/>
    <w:rsid w:val="00351CCE"/>
    <w:rsid w:val="003556DC"/>
    <w:rsid w:val="00356E4B"/>
    <w:rsid w:val="003758B0"/>
    <w:rsid w:val="00390DDC"/>
    <w:rsid w:val="003968CF"/>
    <w:rsid w:val="003D0E00"/>
    <w:rsid w:val="003F6054"/>
    <w:rsid w:val="004159B8"/>
    <w:rsid w:val="00415B22"/>
    <w:rsid w:val="0043028F"/>
    <w:rsid w:val="00431DEE"/>
    <w:rsid w:val="004579FA"/>
    <w:rsid w:val="00463479"/>
    <w:rsid w:val="00480228"/>
    <w:rsid w:val="004D0653"/>
    <w:rsid w:val="004E7ABD"/>
    <w:rsid w:val="004F5E79"/>
    <w:rsid w:val="00516282"/>
    <w:rsid w:val="00552689"/>
    <w:rsid w:val="00566F10"/>
    <w:rsid w:val="00575DFE"/>
    <w:rsid w:val="00592B14"/>
    <w:rsid w:val="005D256C"/>
    <w:rsid w:val="006033FD"/>
    <w:rsid w:val="00622419"/>
    <w:rsid w:val="0062491C"/>
    <w:rsid w:val="00633291"/>
    <w:rsid w:val="006440E9"/>
    <w:rsid w:val="0065429E"/>
    <w:rsid w:val="00664B95"/>
    <w:rsid w:val="00673AD6"/>
    <w:rsid w:val="00684804"/>
    <w:rsid w:val="00686B11"/>
    <w:rsid w:val="00695CEB"/>
    <w:rsid w:val="006A4B55"/>
    <w:rsid w:val="006A6A31"/>
    <w:rsid w:val="006C051A"/>
    <w:rsid w:val="006C2D69"/>
    <w:rsid w:val="006C4F5B"/>
    <w:rsid w:val="006D6A9D"/>
    <w:rsid w:val="006D7D37"/>
    <w:rsid w:val="006F7D97"/>
    <w:rsid w:val="00700BD3"/>
    <w:rsid w:val="007079E5"/>
    <w:rsid w:val="0076270F"/>
    <w:rsid w:val="0076449E"/>
    <w:rsid w:val="0076454A"/>
    <w:rsid w:val="00776AAE"/>
    <w:rsid w:val="00782232"/>
    <w:rsid w:val="00784DF9"/>
    <w:rsid w:val="007A7B22"/>
    <w:rsid w:val="007C0F82"/>
    <w:rsid w:val="007D218E"/>
    <w:rsid w:val="007E7050"/>
    <w:rsid w:val="00814879"/>
    <w:rsid w:val="008249B5"/>
    <w:rsid w:val="00824C6D"/>
    <w:rsid w:val="00861E94"/>
    <w:rsid w:val="00873B81"/>
    <w:rsid w:val="008942BC"/>
    <w:rsid w:val="0089712B"/>
    <w:rsid w:val="00897763"/>
    <w:rsid w:val="008A0A14"/>
    <w:rsid w:val="008A24AC"/>
    <w:rsid w:val="008A712F"/>
    <w:rsid w:val="008C11D3"/>
    <w:rsid w:val="008C4B69"/>
    <w:rsid w:val="008D1A35"/>
    <w:rsid w:val="008F0D78"/>
    <w:rsid w:val="008F6C86"/>
    <w:rsid w:val="00900BCD"/>
    <w:rsid w:val="009023B9"/>
    <w:rsid w:val="0091278B"/>
    <w:rsid w:val="00912F1B"/>
    <w:rsid w:val="00920D4A"/>
    <w:rsid w:val="00964FC2"/>
    <w:rsid w:val="009C5B92"/>
    <w:rsid w:val="009D5E59"/>
    <w:rsid w:val="009D6E6C"/>
    <w:rsid w:val="00A02DA7"/>
    <w:rsid w:val="00A03BCB"/>
    <w:rsid w:val="00A07621"/>
    <w:rsid w:val="00A13B23"/>
    <w:rsid w:val="00A30157"/>
    <w:rsid w:val="00A400A9"/>
    <w:rsid w:val="00A45012"/>
    <w:rsid w:val="00A72847"/>
    <w:rsid w:val="00A944AC"/>
    <w:rsid w:val="00AA26EE"/>
    <w:rsid w:val="00AA41B3"/>
    <w:rsid w:val="00AA6800"/>
    <w:rsid w:val="00B46143"/>
    <w:rsid w:val="00B46564"/>
    <w:rsid w:val="00B46FEC"/>
    <w:rsid w:val="00B50E2B"/>
    <w:rsid w:val="00B53F29"/>
    <w:rsid w:val="00B859D9"/>
    <w:rsid w:val="00B90CE9"/>
    <w:rsid w:val="00BD7391"/>
    <w:rsid w:val="00BD7501"/>
    <w:rsid w:val="00BE1839"/>
    <w:rsid w:val="00BE750D"/>
    <w:rsid w:val="00C07E8C"/>
    <w:rsid w:val="00C12903"/>
    <w:rsid w:val="00C16F4D"/>
    <w:rsid w:val="00C24A48"/>
    <w:rsid w:val="00C57DFC"/>
    <w:rsid w:val="00C6077C"/>
    <w:rsid w:val="00C76DF3"/>
    <w:rsid w:val="00CA45DA"/>
    <w:rsid w:val="00CD5700"/>
    <w:rsid w:val="00CD5DD0"/>
    <w:rsid w:val="00CD60A9"/>
    <w:rsid w:val="00CE33BE"/>
    <w:rsid w:val="00D07FF4"/>
    <w:rsid w:val="00D24B86"/>
    <w:rsid w:val="00D35788"/>
    <w:rsid w:val="00D62F7F"/>
    <w:rsid w:val="00D82762"/>
    <w:rsid w:val="00D84487"/>
    <w:rsid w:val="00DD4480"/>
    <w:rsid w:val="00DE4214"/>
    <w:rsid w:val="00E36317"/>
    <w:rsid w:val="00E85A23"/>
    <w:rsid w:val="00E90F29"/>
    <w:rsid w:val="00EA3249"/>
    <w:rsid w:val="00EB083A"/>
    <w:rsid w:val="00F1305F"/>
    <w:rsid w:val="00F13FCC"/>
    <w:rsid w:val="00FA6E60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B3D"/>
  <w15:chartTrackingRefBased/>
  <w15:docId w15:val="{47F21172-B46B-415E-840C-CEB55A35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7AB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3">
    <w:name w:val="heading 3"/>
    <w:basedOn w:val="a"/>
    <w:link w:val="30"/>
    <w:uiPriority w:val="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1041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Інше_"/>
    <w:basedOn w:val="a0"/>
    <w:link w:val="a5"/>
    <w:rsid w:val="00104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4190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List Paragraph"/>
    <w:basedOn w:val="a"/>
    <w:uiPriority w:val="34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rvps14">
    <w:name w:val="rvps14"/>
    <w:basedOn w:val="a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2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e">
    <w:name w:val="Hyperlink"/>
    <w:basedOn w:val="a0"/>
    <w:uiPriority w:val="99"/>
    <w:unhideWhenUsed/>
    <w:rsid w:val="00782232"/>
    <w:rPr>
      <w:color w:val="0000FF"/>
      <w:u w:val="single"/>
    </w:rPr>
  </w:style>
  <w:style w:type="paragraph" w:customStyle="1" w:styleId="rvps2">
    <w:name w:val="rvps2"/>
    <w:basedOn w:val="a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0">
    <w:name w:val="rvts0"/>
    <w:basedOn w:val="a0"/>
    <w:rsid w:val="008A24AC"/>
  </w:style>
  <w:style w:type="character" w:customStyle="1" w:styleId="212pt">
    <w:name w:val="Основной текст (2) + 12 pt"/>
    <w:rsid w:val="00D357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xfmc4">
    <w:name w:val="xfmc4"/>
    <w:basedOn w:val="a"/>
    <w:rsid w:val="000750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xfmc3">
    <w:name w:val="xfmc3"/>
    <w:basedOn w:val="a0"/>
    <w:rsid w:val="0007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adr@pvo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Олена Константинівна</dc:creator>
  <cp:keywords/>
  <dc:description/>
  <cp:lastModifiedBy>kadry</cp:lastModifiedBy>
  <cp:revision>3</cp:revision>
  <cp:lastPrinted>2022-06-22T10:16:00Z</cp:lastPrinted>
  <dcterms:created xsi:type="dcterms:W3CDTF">2025-03-20T13:39:00Z</dcterms:created>
  <dcterms:modified xsi:type="dcterms:W3CDTF">2025-03-20T13:45:00Z</dcterms:modified>
</cp:coreProperties>
</file>