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36388" w14:textId="687E31A6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 </w:t>
      </w:r>
      <w:r w:rsidR="007B4553">
        <w:rPr>
          <w:rFonts w:ascii="Times New Roman" w:hAnsi="Times New Roman" w:cs="Times New Roman"/>
          <w:b/>
        </w:rPr>
        <w:t xml:space="preserve">ТИМЧАСОВО </w:t>
      </w:r>
      <w:r>
        <w:rPr>
          <w:rFonts w:ascii="Times New Roman" w:hAnsi="Times New Roman" w:cs="Times New Roman"/>
          <w:b/>
        </w:rPr>
        <w:t>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704E59BB" w14:textId="5B00C0C5" w:rsidR="00AA41B3" w:rsidRPr="00782232" w:rsidRDefault="00686B11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державної служби категорії «</w:t>
      </w:r>
      <w:r w:rsidR="00F30627">
        <w:rPr>
          <w:rFonts w:ascii="Times New Roman" w:hAnsi="Times New Roman" w:cs="Times New Roman"/>
          <w:b/>
        </w:rPr>
        <w:t>В</w:t>
      </w:r>
      <w:r w:rsidR="00AA41B3" w:rsidRPr="00782232">
        <w:rPr>
          <w:rFonts w:ascii="Times New Roman" w:hAnsi="Times New Roman" w:cs="Times New Roman"/>
          <w:b/>
        </w:rPr>
        <w:t>»</w:t>
      </w:r>
      <w:r w:rsidR="00900BCD">
        <w:rPr>
          <w:rFonts w:ascii="Times New Roman" w:hAnsi="Times New Roman" w:cs="Times New Roman"/>
          <w:b/>
        </w:rPr>
        <w:t xml:space="preserve"> </w:t>
      </w:r>
      <w:r w:rsidR="00AA41B3" w:rsidRPr="00782232">
        <w:rPr>
          <w:rFonts w:ascii="Times New Roman" w:hAnsi="Times New Roman" w:cs="Times New Roman"/>
          <w:b/>
        </w:rPr>
        <w:t xml:space="preserve"> -</w:t>
      </w:r>
    </w:p>
    <w:p w14:paraId="7B6B06B6" w14:textId="4C43A4F7" w:rsidR="00B772ED" w:rsidRPr="00B772ED" w:rsidRDefault="00F30627" w:rsidP="001330BA">
      <w:pPr>
        <w:jc w:val="center"/>
        <w:rPr>
          <w:rFonts w:ascii="Times New Roman" w:hAnsi="Times New Roman"/>
          <w:b/>
          <w:u w:val="single"/>
        </w:rPr>
      </w:pPr>
      <w:bookmarkStart w:id="0" w:name="_Hlk104890459"/>
      <w:r w:rsidRPr="00B772ED">
        <w:rPr>
          <w:rFonts w:ascii="Times New Roman" w:hAnsi="Times New Roman" w:cs="Times New Roman"/>
          <w:b/>
          <w:u w:val="single"/>
        </w:rPr>
        <w:t>спеціаліста</w:t>
      </w:r>
      <w:r w:rsidR="008F7CB5" w:rsidRPr="00B772ED">
        <w:rPr>
          <w:rFonts w:ascii="Times New Roman" w:hAnsi="Times New Roman" w:cs="Times New Roman"/>
          <w:b/>
          <w:u w:val="single"/>
        </w:rPr>
        <w:t xml:space="preserve"> </w:t>
      </w:r>
      <w:bookmarkEnd w:id="0"/>
    </w:p>
    <w:p w14:paraId="08D5488F" w14:textId="4C045BC4" w:rsidR="00AA41B3" w:rsidRPr="00B772ED" w:rsidRDefault="007B4553" w:rsidP="001330BA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/>
          <w:b/>
          <w:u w:val="single"/>
        </w:rPr>
        <w:t xml:space="preserve">Луцької </w:t>
      </w:r>
      <w:r w:rsidR="00B772ED" w:rsidRPr="00B772ED">
        <w:rPr>
          <w:rFonts w:ascii="Times New Roman" w:hAnsi="Times New Roman"/>
          <w:b/>
          <w:u w:val="single"/>
        </w:rPr>
        <w:t xml:space="preserve"> окружної прокуратури Волинської області</w:t>
      </w:r>
    </w:p>
    <w:p w14:paraId="09AF5096" w14:textId="77777777" w:rsidR="007C0F82" w:rsidRPr="00782232" w:rsidRDefault="007C0F82" w:rsidP="001330BA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2FBD130A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238B3D58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B46143" w:rsidRPr="00782232" w14:paraId="2980F980" w14:textId="77777777" w:rsidTr="001330BA">
        <w:trPr>
          <w:trHeight w:val="630"/>
        </w:trPr>
        <w:tc>
          <w:tcPr>
            <w:tcW w:w="3330" w:type="dxa"/>
            <w:gridSpan w:val="2"/>
          </w:tcPr>
          <w:p w14:paraId="039037B6" w14:textId="77777777" w:rsidR="00B46143" w:rsidRPr="00782232" w:rsidRDefault="00B46143" w:rsidP="001330BA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7E6F4730" w14:textId="77777777" w:rsidR="00654A90" w:rsidRPr="00654A90" w:rsidRDefault="00654A90" w:rsidP="00654A9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54A90">
              <w:rPr>
                <w:rFonts w:ascii="Times New Roman" w:hAnsi="Times New Roman" w:cs="Times New Roman"/>
              </w:rPr>
              <w:t>Здійснення обов’язків управління персоналом:</w:t>
            </w:r>
          </w:p>
          <w:p w14:paraId="0E0AE929" w14:textId="77777777" w:rsidR="00654A90" w:rsidRPr="00654A90" w:rsidRDefault="00654A90" w:rsidP="00654A90">
            <w:pPr>
              <w:jc w:val="both"/>
              <w:rPr>
                <w:rFonts w:ascii="Times New Roman" w:hAnsi="Times New Roman" w:cs="Times New Roman"/>
              </w:rPr>
            </w:pPr>
            <w:r w:rsidRPr="00654A90">
              <w:rPr>
                <w:rFonts w:ascii="Times New Roman" w:hAnsi="Times New Roman" w:cs="Times New Roman"/>
              </w:rPr>
              <w:t>- забезпечення належної функції роботи щодо добору персоналу, планування та   функцій заходів з питань підвищення рівня професійної компетенції державних   службовців, документального оформлення вступу на державну службу, її   проходження та припинення, а також виконання інших функцій;</w:t>
            </w:r>
          </w:p>
          <w:p w14:paraId="0866B6CE" w14:textId="2C332DA0" w:rsidR="00335712" w:rsidRDefault="00654A90" w:rsidP="00654A9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654A90">
              <w:rPr>
                <w:lang w:val="uk-UA"/>
              </w:rPr>
              <w:t> забезпечення формування, ведення та зберігання трудових книжок та особових    справ державних службовців і технічних працівників окружної прокуратури</w:t>
            </w:r>
            <w:r>
              <w:rPr>
                <w:lang w:val="uk-UA"/>
              </w:rPr>
              <w:t>;</w:t>
            </w:r>
          </w:p>
          <w:p w14:paraId="1A0A970D" w14:textId="77777777" w:rsidR="00654A90" w:rsidRDefault="00654A90" w:rsidP="00654A9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-р</w:t>
            </w:r>
            <w:r>
              <w:rPr>
                <w:lang w:val="uk-UA"/>
              </w:rPr>
              <w:t>еєстрація звернень громадян та юридичних осіб, електронних та усних звернень,  отриманих на телефон «гарячої лінії», запитів на отримання інформації, віднесеної до публічної, Луцької окружної прокуратури, а також заяв та повідомлень про вчинені кримінальні правопорушення в ІС  «Система електронного документообігу»</w:t>
            </w:r>
            <w:r>
              <w:rPr>
                <w:lang w:val="uk-UA"/>
              </w:rPr>
              <w:t>;</w:t>
            </w:r>
          </w:p>
          <w:p w14:paraId="031195FE" w14:textId="3658F388" w:rsidR="00654A90" w:rsidRDefault="00654A90" w:rsidP="00654A9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9F32FD">
              <w:rPr>
                <w:spacing w:val="-24"/>
              </w:rPr>
              <w:t xml:space="preserve"> </w:t>
            </w:r>
            <w:r>
              <w:rPr>
                <w:spacing w:val="-24"/>
              </w:rPr>
              <w:t>с</w:t>
            </w:r>
            <w:proofErr w:type="spellStart"/>
            <w:r w:rsidRPr="00654A90">
              <w:rPr>
                <w:lang w:val="uk-UA"/>
              </w:rPr>
              <w:t>кладання</w:t>
            </w:r>
            <w:proofErr w:type="spellEnd"/>
            <w:r w:rsidRPr="00654A90">
              <w:rPr>
                <w:lang w:val="uk-UA"/>
              </w:rPr>
              <w:t xml:space="preserve"> актів на знищення наглядових проваджень за </w:t>
            </w:r>
            <w:proofErr w:type="spellStart"/>
            <w:r w:rsidRPr="00654A90">
              <w:rPr>
                <w:lang w:val="uk-UA"/>
              </w:rPr>
              <w:t>зверненями</w:t>
            </w:r>
            <w:proofErr w:type="spellEnd"/>
            <w:r w:rsidRPr="00654A90">
              <w:rPr>
                <w:lang w:val="uk-UA"/>
              </w:rPr>
              <w:t xml:space="preserve"> громадян після закінчення строків їх зберігання. Забезпечення</w:t>
            </w:r>
            <w:r w:rsidRPr="00654A90">
              <w:t xml:space="preserve"> </w:t>
            </w:r>
            <w:proofErr w:type="spellStart"/>
            <w:r w:rsidRPr="00654A90">
              <w:t>зберігання</w:t>
            </w:r>
            <w:proofErr w:type="spellEnd"/>
            <w:r w:rsidRPr="00654A90">
              <w:t xml:space="preserve"> документального фонду, </w:t>
            </w:r>
            <w:proofErr w:type="spellStart"/>
            <w:r w:rsidRPr="00654A90">
              <w:t>створеного</w:t>
            </w:r>
            <w:proofErr w:type="spellEnd"/>
            <w:r w:rsidRPr="00654A90">
              <w:t xml:space="preserve"> в </w:t>
            </w:r>
            <w:proofErr w:type="spellStart"/>
            <w:r w:rsidRPr="00654A90">
              <w:t>результаті</w:t>
            </w:r>
            <w:proofErr w:type="spellEnd"/>
            <w:r w:rsidRPr="00654A90">
              <w:t xml:space="preserve"> </w:t>
            </w:r>
            <w:proofErr w:type="spellStart"/>
            <w:r w:rsidRPr="00654A90">
              <w:t>діяльності</w:t>
            </w:r>
            <w:proofErr w:type="spellEnd"/>
            <w:r w:rsidRPr="00654A90">
              <w:t xml:space="preserve"> </w:t>
            </w:r>
            <w:r w:rsidRPr="00654A90">
              <w:rPr>
                <w:lang w:val="uk-UA"/>
              </w:rPr>
              <w:t xml:space="preserve">окружної </w:t>
            </w:r>
            <w:proofErr w:type="spellStart"/>
            <w:r w:rsidRPr="00654A90">
              <w:t>прокуратури</w:t>
            </w:r>
            <w:proofErr w:type="spellEnd"/>
            <w:r w:rsidRPr="00654A90">
              <w:t>.</w:t>
            </w:r>
            <w:r>
              <w:rPr>
                <w:lang w:val="uk-UA"/>
              </w:rPr>
              <w:t xml:space="preserve"> </w:t>
            </w:r>
            <w:r>
              <w:rPr>
                <w:spacing w:val="-24"/>
                <w:lang w:val="uk-UA"/>
              </w:rPr>
              <w:t>С</w:t>
            </w:r>
            <w:r w:rsidRPr="0047049C">
              <w:rPr>
                <w:lang w:val="uk-UA"/>
              </w:rPr>
              <w:t>кладання описів</w:t>
            </w:r>
            <w:r w:rsidRPr="008E7186">
              <w:t xml:space="preserve"> </w:t>
            </w:r>
            <w:r w:rsidRPr="0047049C">
              <w:rPr>
                <w:lang w:val="uk-UA"/>
              </w:rPr>
              <w:t>справ постійного та тривалого (понад 10 років) строків зберігання</w:t>
            </w:r>
            <w:r>
              <w:rPr>
                <w:lang w:val="uk-UA"/>
              </w:rPr>
              <w:t>.</w:t>
            </w:r>
          </w:p>
          <w:p w14:paraId="1C66A97E" w14:textId="1388DA1A" w:rsidR="00654A90" w:rsidRPr="006365DC" w:rsidRDefault="00654A90" w:rsidP="00654A9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-п</w:t>
            </w:r>
            <w:r w:rsidRPr="009F32FD">
              <w:t>ров</w:t>
            </w:r>
            <w:proofErr w:type="spellStart"/>
            <w:r w:rsidRPr="009F32FD">
              <w:rPr>
                <w:lang w:val="uk-UA"/>
              </w:rPr>
              <w:t>едення</w:t>
            </w:r>
            <w:proofErr w:type="spellEnd"/>
            <w:r w:rsidRPr="009F32FD">
              <w:t xml:space="preserve"> </w:t>
            </w:r>
            <w:proofErr w:type="spellStart"/>
            <w:r w:rsidRPr="009F32FD">
              <w:t>щорічн</w:t>
            </w:r>
            <w:r w:rsidRPr="009F32FD">
              <w:rPr>
                <w:lang w:val="uk-UA"/>
              </w:rPr>
              <w:t>ої</w:t>
            </w:r>
            <w:proofErr w:type="spellEnd"/>
            <w:r w:rsidRPr="009F32FD">
              <w:t xml:space="preserve"> </w:t>
            </w:r>
            <w:proofErr w:type="spellStart"/>
            <w:r w:rsidRPr="009F32FD">
              <w:t>інвентаризаці</w:t>
            </w:r>
            <w:proofErr w:type="spellEnd"/>
            <w:r w:rsidRPr="009F32FD">
              <w:rPr>
                <w:lang w:val="uk-UA"/>
              </w:rPr>
              <w:t>ї</w:t>
            </w:r>
            <w:r w:rsidRPr="009F32FD">
              <w:t xml:space="preserve"> </w:t>
            </w:r>
            <w:proofErr w:type="spellStart"/>
            <w:r w:rsidRPr="009F32FD">
              <w:t>матеріально-технічного</w:t>
            </w:r>
            <w:proofErr w:type="spellEnd"/>
            <w:r w:rsidRPr="009F32FD">
              <w:t xml:space="preserve"> </w:t>
            </w:r>
            <w:proofErr w:type="spellStart"/>
            <w:r w:rsidRPr="009F32FD">
              <w:t>забезпечення</w:t>
            </w:r>
            <w:proofErr w:type="spellEnd"/>
            <w:r w:rsidRPr="009F32FD">
              <w:t xml:space="preserve"> </w:t>
            </w:r>
            <w:r w:rsidRPr="009F32FD">
              <w:rPr>
                <w:lang w:val="uk-UA"/>
              </w:rPr>
              <w:t>окружної</w:t>
            </w:r>
            <w:r w:rsidRPr="009F32FD">
              <w:t xml:space="preserve"> </w:t>
            </w:r>
            <w:proofErr w:type="spellStart"/>
            <w:r w:rsidRPr="009F32FD">
              <w:t>прокуратури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6270F" w:rsidRPr="00782232" w14:paraId="0AF8FCD3" w14:textId="77777777" w:rsidTr="001330BA">
        <w:trPr>
          <w:trHeight w:val="289"/>
        </w:trPr>
        <w:tc>
          <w:tcPr>
            <w:tcW w:w="3330" w:type="dxa"/>
            <w:gridSpan w:val="2"/>
          </w:tcPr>
          <w:p w14:paraId="53F07C37" w14:textId="677FA226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Умови оплати праці </w:t>
            </w:r>
          </w:p>
        </w:tc>
        <w:tc>
          <w:tcPr>
            <w:tcW w:w="6310" w:type="dxa"/>
          </w:tcPr>
          <w:p w14:paraId="4BDA2638" w14:textId="51E6071D" w:rsidR="00D35788" w:rsidRPr="0076270F" w:rsidRDefault="0066442A" w:rsidP="00335712">
            <w:pPr>
              <w:jc w:val="both"/>
              <w:rPr>
                <w:rFonts w:ascii="Times New Roman" w:hAnsi="Times New Roman" w:cs="Times New Roman"/>
              </w:rPr>
            </w:pPr>
            <w:r w:rsidRPr="0066442A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66442A">
              <w:rPr>
                <w:rFonts w:ascii="Times New Roman" w:hAnsi="Times New Roman" w:cs="Times New Roman"/>
              </w:rPr>
              <w:br/>
              <w:t>премії та компенсації відповідно до статей 50-52 Закону України «Про державну службу», Закону України «Про Державний бюджет України на 2024 рік», постанов Кабінету Міністрів України від 18 січня 2017 року № 15 «Питання оплати праці працівників державних органів», від 29 грудня 2023 року № 1409 «Питання оплати праці державних службовців на основі класифікації посад у       2024 році»</w:t>
            </w:r>
          </w:p>
        </w:tc>
      </w:tr>
      <w:tr w:rsidR="0076270F" w:rsidRPr="00782232" w14:paraId="392FF6F4" w14:textId="77777777" w:rsidTr="00D35788">
        <w:trPr>
          <w:trHeight w:val="289"/>
        </w:trPr>
        <w:tc>
          <w:tcPr>
            <w:tcW w:w="3330" w:type="dxa"/>
            <w:gridSpan w:val="2"/>
          </w:tcPr>
          <w:p w14:paraId="0D07F343" w14:textId="747F788A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240D85D7" w14:textId="77777777" w:rsidR="007B4553" w:rsidRDefault="007B4553" w:rsidP="007627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>, на період відпустки для догляду за дитиною до досягнення нею трирічного віку основного працівника.</w:t>
            </w:r>
          </w:p>
          <w:p w14:paraId="11551C3D" w14:textId="08B50856" w:rsidR="0076270F" w:rsidRDefault="0076270F" w:rsidP="007627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>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050C0532" w14:textId="33D3BA5B" w:rsidR="00D35788" w:rsidRPr="0076270F" w:rsidRDefault="0076270F" w:rsidP="00335712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6270F" w:rsidRPr="00782232" w14:paraId="50D8892C" w14:textId="77777777" w:rsidTr="001330BA">
        <w:tc>
          <w:tcPr>
            <w:tcW w:w="3330" w:type="dxa"/>
            <w:gridSpan w:val="2"/>
          </w:tcPr>
          <w:p w14:paraId="0021B36E" w14:textId="35D43E3B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 xml:space="preserve">документів, які необхідно надати для </w:t>
            </w:r>
            <w:r>
              <w:rPr>
                <w:rFonts w:ascii="Times New Roman" w:hAnsi="Times New Roman" w:cs="Times New Roman"/>
              </w:rPr>
              <w:lastRenderedPageBreak/>
              <w:t>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53E6BF0F" w14:textId="77777777" w:rsidR="0066442A" w:rsidRPr="0066442A" w:rsidRDefault="0066442A" w:rsidP="0066442A">
            <w:pPr>
              <w:pStyle w:val="rvps2"/>
              <w:numPr>
                <w:ilvl w:val="0"/>
                <w:numId w:val="19"/>
              </w:numPr>
              <w:ind w:left="78" w:firstLine="283"/>
              <w:jc w:val="both"/>
            </w:pPr>
            <w:r w:rsidRPr="0066442A">
              <w:lastRenderedPageBreak/>
              <w:t>заява про призначення на посаду на період дії воєнного стану;</w:t>
            </w:r>
          </w:p>
          <w:p w14:paraId="563C8EB8" w14:textId="77777777" w:rsidR="0066442A" w:rsidRPr="0066442A" w:rsidRDefault="0066442A" w:rsidP="0066442A">
            <w:pPr>
              <w:pStyle w:val="rvps2"/>
              <w:numPr>
                <w:ilvl w:val="0"/>
                <w:numId w:val="19"/>
              </w:numPr>
              <w:ind w:left="78" w:firstLine="283"/>
              <w:jc w:val="both"/>
            </w:pPr>
            <w:r w:rsidRPr="0066442A">
              <w:lastRenderedPageBreak/>
              <w:t>резюме (відповідно до постанови КМУ від 25.03.2016 № 246);</w:t>
            </w:r>
          </w:p>
          <w:p w14:paraId="6C3C14BD" w14:textId="77777777" w:rsidR="0066442A" w:rsidRPr="0066442A" w:rsidRDefault="0066442A" w:rsidP="0066442A">
            <w:pPr>
              <w:pStyle w:val="rvps2"/>
              <w:numPr>
                <w:ilvl w:val="0"/>
                <w:numId w:val="19"/>
              </w:numPr>
              <w:ind w:left="78" w:firstLine="283"/>
              <w:jc w:val="both"/>
            </w:pPr>
            <w:r w:rsidRPr="0066442A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66442A">
              <w:t>);</w:t>
            </w:r>
          </w:p>
          <w:p w14:paraId="57F48614" w14:textId="77777777" w:rsidR="0066442A" w:rsidRPr="0066442A" w:rsidRDefault="0066442A" w:rsidP="0066442A">
            <w:pPr>
              <w:pStyle w:val="rvps2"/>
              <w:numPr>
                <w:ilvl w:val="0"/>
                <w:numId w:val="19"/>
              </w:numPr>
              <w:ind w:left="78" w:firstLine="283"/>
              <w:jc w:val="both"/>
            </w:pPr>
            <w:r w:rsidRPr="0066442A">
              <w:t xml:space="preserve">копія паспорта </w:t>
            </w:r>
            <w:bookmarkStart w:id="2" w:name="n25"/>
            <w:bookmarkEnd w:id="2"/>
            <w:r w:rsidRPr="0066442A">
              <w:t>громадянина України;</w:t>
            </w:r>
          </w:p>
          <w:p w14:paraId="5AC88B00" w14:textId="77777777" w:rsidR="0066442A" w:rsidRPr="0066442A" w:rsidRDefault="0066442A" w:rsidP="0066442A">
            <w:pPr>
              <w:pStyle w:val="rvps2"/>
              <w:numPr>
                <w:ilvl w:val="0"/>
                <w:numId w:val="19"/>
              </w:numPr>
              <w:ind w:left="78" w:firstLine="283"/>
              <w:jc w:val="both"/>
            </w:pPr>
            <w:r w:rsidRPr="0066442A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14:paraId="5A8961C1" w14:textId="77777777" w:rsidR="0066442A" w:rsidRPr="0066442A" w:rsidRDefault="0066442A" w:rsidP="0066442A">
            <w:pPr>
              <w:pStyle w:val="rvps2"/>
              <w:numPr>
                <w:ilvl w:val="0"/>
                <w:numId w:val="19"/>
              </w:numPr>
              <w:ind w:left="78" w:firstLine="283"/>
              <w:jc w:val="both"/>
            </w:pPr>
            <w:r w:rsidRPr="0066442A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14:paraId="63781263" w14:textId="77777777" w:rsidR="0066442A" w:rsidRPr="0066442A" w:rsidRDefault="0066442A" w:rsidP="0066442A">
            <w:pPr>
              <w:pStyle w:val="rvps2"/>
              <w:numPr>
                <w:ilvl w:val="0"/>
                <w:numId w:val="19"/>
              </w:numPr>
              <w:ind w:left="78" w:firstLine="283"/>
              <w:jc w:val="both"/>
            </w:pPr>
            <w:r w:rsidRPr="0066442A">
              <w:t>копія трудової книжки;</w:t>
            </w:r>
          </w:p>
          <w:p w14:paraId="106641AD" w14:textId="77777777" w:rsidR="0066442A" w:rsidRPr="0066442A" w:rsidRDefault="0066442A" w:rsidP="0066442A">
            <w:pPr>
              <w:pStyle w:val="rvps2"/>
              <w:numPr>
                <w:ilvl w:val="0"/>
                <w:numId w:val="19"/>
              </w:numPr>
              <w:ind w:left="78" w:firstLine="283"/>
              <w:jc w:val="both"/>
            </w:pPr>
            <w:r w:rsidRPr="0066442A"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3DF237EE" w14:textId="68904D17" w:rsidR="0066442A" w:rsidRPr="0066442A" w:rsidRDefault="0066442A" w:rsidP="0066442A">
            <w:pPr>
              <w:pStyle w:val="rvps2"/>
              <w:numPr>
                <w:ilvl w:val="0"/>
                <w:numId w:val="19"/>
              </w:numPr>
              <w:ind w:left="78" w:firstLine="283"/>
              <w:jc w:val="both"/>
            </w:pPr>
            <w:r w:rsidRPr="0066442A">
              <w:t>заява, в якій повідомляє, що до неї не застосовуються заборони, визначені </w:t>
            </w:r>
            <w:hyperlink r:id="rId7" w:anchor="n13" w:tgtFrame="_blank" w:history="1">
              <w:r w:rsidRPr="0066442A">
                <w:rPr>
                  <w:rStyle w:val="ae"/>
                </w:rPr>
                <w:t>частиною третьою</w:t>
              </w:r>
            </w:hyperlink>
            <w:r w:rsidRPr="0066442A">
              <w:t> або </w:t>
            </w:r>
            <w:hyperlink r:id="rId8" w:anchor="n14" w:tgtFrame="_blank" w:history="1">
              <w:r w:rsidRPr="0066442A">
                <w:rPr>
                  <w:rStyle w:val="ae"/>
                </w:rPr>
                <w:t>четвертою</w:t>
              </w:r>
            </w:hyperlink>
            <w:r w:rsidRPr="0066442A">
              <w:t xml:space="preserve"> статті 1 Закону України </w:t>
            </w:r>
            <w:r>
              <w:t>«</w:t>
            </w:r>
            <w:r w:rsidRPr="0066442A">
              <w:t>Про очищення влади</w:t>
            </w:r>
            <w:r>
              <w:t>»</w:t>
            </w:r>
            <w:r w:rsidRPr="0066442A">
              <w:t>, та надає згоду на проходження перевірки та на оприлюднення відомостей стосовно неї відповідно до зазначеного Закону або завірена в установленому порядку копія довідки про результати проведення перевірки відповідно до </w:t>
            </w:r>
            <w:hyperlink r:id="rId9" w:tgtFrame="_blank" w:history="1">
              <w:r w:rsidRPr="0066442A">
                <w:rPr>
                  <w:rStyle w:val="ae"/>
                </w:rPr>
                <w:t>Закону України</w:t>
              </w:r>
            </w:hyperlink>
            <w:r w:rsidRPr="0066442A">
              <w:t> «Про очищення влади»;</w:t>
            </w:r>
          </w:p>
          <w:p w14:paraId="1E1DAA3F" w14:textId="792F5BC2" w:rsidR="00F1305F" w:rsidRPr="0066442A" w:rsidRDefault="0066442A" w:rsidP="0002483E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78" w:firstLine="283"/>
              <w:jc w:val="both"/>
              <w:rPr>
                <w:shd w:val="clear" w:color="auto" w:fill="FFFFFF"/>
              </w:rPr>
            </w:pPr>
            <w:r w:rsidRPr="0066442A">
              <w:t>державний сертифікат про рівень володіння державною мовою  (за наявності).</w:t>
            </w:r>
          </w:p>
          <w:p w14:paraId="27ED2CB3" w14:textId="3AA3B8E0" w:rsidR="007C0F82" w:rsidRPr="00A07621" w:rsidRDefault="00F1305F" w:rsidP="007C2EE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  <w:r w:rsidRPr="00A07621">
              <w:t xml:space="preserve">Документи приймаються </w:t>
            </w:r>
            <w:r w:rsidRPr="00FB439A">
              <w:rPr>
                <w:b/>
                <w:bCs/>
              </w:rPr>
              <w:t xml:space="preserve">до </w:t>
            </w:r>
            <w:r w:rsidR="00FB439A" w:rsidRPr="00FB439A">
              <w:rPr>
                <w:b/>
                <w:bCs/>
              </w:rPr>
              <w:t>2</w:t>
            </w:r>
            <w:r w:rsidR="004322A8" w:rsidRPr="00FB439A">
              <w:rPr>
                <w:b/>
                <w:bCs/>
              </w:rPr>
              <w:t xml:space="preserve">5 </w:t>
            </w:r>
            <w:r w:rsidR="007C2EE1" w:rsidRPr="00FB439A">
              <w:rPr>
                <w:b/>
                <w:bCs/>
              </w:rPr>
              <w:t>березня</w:t>
            </w:r>
            <w:r w:rsidRPr="00FB439A">
              <w:rPr>
                <w:b/>
                <w:bCs/>
              </w:rPr>
              <w:t xml:space="preserve"> 202</w:t>
            </w:r>
            <w:r w:rsidR="00D1336A" w:rsidRPr="00FB439A">
              <w:rPr>
                <w:b/>
                <w:bCs/>
              </w:rPr>
              <w:t>4</w:t>
            </w:r>
            <w:r w:rsidRPr="00FB439A">
              <w:rPr>
                <w:b/>
                <w:bCs/>
              </w:rPr>
              <w:t xml:space="preserve"> року</w:t>
            </w:r>
            <w:r w:rsidRPr="00FB439A">
              <w:t xml:space="preserve"> на </w:t>
            </w:r>
            <w:r w:rsidR="00A07621" w:rsidRPr="00FB439A">
              <w:rPr>
                <w:b/>
                <w:bCs/>
              </w:rPr>
              <w:t>електронну</w:t>
            </w:r>
            <w:r w:rsidRPr="00FB439A">
              <w:rPr>
                <w:b/>
                <w:bCs/>
              </w:rPr>
              <w:t xml:space="preserve"> адресу:</w:t>
            </w:r>
            <w:r w:rsidR="00A07621" w:rsidRPr="00FB439A">
              <w:t xml:space="preserve"> </w:t>
            </w:r>
            <w:hyperlink r:id="rId10" w:history="1">
              <w:r w:rsidR="00FB439A" w:rsidRPr="00FB439A">
                <w:rPr>
                  <w:rStyle w:val="ae"/>
                  <w:b/>
                  <w:color w:val="auto"/>
                  <w:u w:val="none"/>
                  <w:shd w:val="clear" w:color="auto" w:fill="F1F5FA"/>
                </w:rPr>
                <w:t>lutsk_prok@pvo.gov.ua</w:t>
              </w:r>
            </w:hyperlink>
            <w:r w:rsidR="00FB439A" w:rsidRPr="00FB439A">
              <w:rPr>
                <w:color w:val="000000"/>
                <w:shd w:val="clear" w:color="auto" w:fill="F1F5FA"/>
              </w:rPr>
              <w:t xml:space="preserve"> </w:t>
            </w:r>
            <w:r w:rsidR="00A07621" w:rsidRPr="00FB439A">
              <w:t xml:space="preserve">або за адресою: </w:t>
            </w:r>
            <w:r w:rsidRPr="00FB439A">
              <w:rPr>
                <w:b/>
                <w:bCs/>
              </w:rPr>
              <w:t xml:space="preserve">вул. </w:t>
            </w:r>
            <w:r w:rsidR="00FB439A">
              <w:rPr>
                <w:b/>
                <w:bCs/>
              </w:rPr>
              <w:t>Винниченка</w:t>
            </w:r>
            <w:r w:rsidRPr="00FB439A">
              <w:rPr>
                <w:b/>
                <w:bCs/>
              </w:rPr>
              <w:t xml:space="preserve">, </w:t>
            </w:r>
            <w:r w:rsidR="00FB439A">
              <w:rPr>
                <w:b/>
                <w:bCs/>
              </w:rPr>
              <w:t>13</w:t>
            </w:r>
            <w:r w:rsidRPr="00FB439A">
              <w:rPr>
                <w:b/>
                <w:bCs/>
              </w:rPr>
              <w:t xml:space="preserve">, м. </w:t>
            </w:r>
            <w:r w:rsidR="00FB439A">
              <w:rPr>
                <w:b/>
                <w:bCs/>
              </w:rPr>
              <w:t>Луцьк</w:t>
            </w:r>
            <w:r w:rsidRPr="00FB439A">
              <w:rPr>
                <w:b/>
                <w:bCs/>
              </w:rPr>
              <w:t xml:space="preserve">, </w:t>
            </w:r>
            <w:r w:rsidR="00FB439A">
              <w:rPr>
                <w:b/>
                <w:bCs/>
              </w:rPr>
              <w:t>43025</w:t>
            </w:r>
            <w:r w:rsidRPr="00A07621">
              <w:t xml:space="preserve"> </w:t>
            </w:r>
          </w:p>
        </w:tc>
      </w:tr>
      <w:tr w:rsidR="00A07621" w:rsidRPr="00782232" w14:paraId="491831DE" w14:textId="77777777" w:rsidTr="007C0F82">
        <w:trPr>
          <w:trHeight w:val="289"/>
        </w:trPr>
        <w:tc>
          <w:tcPr>
            <w:tcW w:w="3330" w:type="dxa"/>
            <w:gridSpan w:val="2"/>
          </w:tcPr>
          <w:p w14:paraId="5D418469" w14:textId="260B0A2A" w:rsidR="00D35788" w:rsidRPr="00782232" w:rsidRDefault="00A07621" w:rsidP="00335712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>телефону та адреса електронної пошти</w:t>
            </w:r>
            <w:r w:rsidRPr="00782232">
              <w:rPr>
                <w:rFonts w:ascii="Times New Roman" w:hAnsi="Times New Roman" w:cs="Times New Roman"/>
              </w:rPr>
              <w:t xml:space="preserve">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5C766282" w14:textId="50645152" w:rsidR="00B772ED" w:rsidRPr="00FB439A" w:rsidRDefault="00FB439A" w:rsidP="00B772ED">
            <w:pPr>
              <w:rPr>
                <w:rFonts w:ascii="Times New Roman" w:hAnsi="Times New Roman" w:cs="Times New Roman"/>
              </w:rPr>
            </w:pPr>
            <w:proofErr w:type="spellStart"/>
            <w:r w:rsidRPr="00FB439A">
              <w:rPr>
                <w:rFonts w:ascii="Times New Roman" w:hAnsi="Times New Roman" w:cs="Times New Roman"/>
              </w:rPr>
              <w:t>Пододворна</w:t>
            </w:r>
            <w:proofErr w:type="spellEnd"/>
            <w:r w:rsidRPr="00FB439A">
              <w:rPr>
                <w:rFonts w:ascii="Times New Roman" w:hAnsi="Times New Roman" w:cs="Times New Roman"/>
              </w:rPr>
              <w:t xml:space="preserve"> Тетяна Володимирівна</w:t>
            </w:r>
          </w:p>
          <w:p w14:paraId="7A00EAB9" w14:textId="0A952DA5" w:rsidR="00B772ED" w:rsidRDefault="00FB439A" w:rsidP="00B772ED">
            <w:pPr>
              <w:rPr>
                <w:rFonts w:ascii="Times New Roman" w:hAnsi="Times New Roman" w:cs="Times New Roman"/>
              </w:rPr>
            </w:pPr>
            <w:proofErr w:type="spellStart"/>
            <w:r w:rsidRPr="00FB439A">
              <w:rPr>
                <w:rFonts w:ascii="Times New Roman" w:hAnsi="Times New Roman" w:cs="Times New Roman"/>
              </w:rPr>
              <w:t>тел</w:t>
            </w:r>
            <w:proofErr w:type="spellEnd"/>
            <w:r w:rsidRPr="00FB439A">
              <w:rPr>
                <w:rFonts w:ascii="Times New Roman" w:hAnsi="Times New Roman" w:cs="Times New Roman"/>
              </w:rPr>
              <w:t>. (033</w:t>
            </w:r>
            <w:r w:rsidR="00B772ED" w:rsidRPr="00FB439A">
              <w:rPr>
                <w:rFonts w:ascii="Times New Roman" w:hAnsi="Times New Roman" w:cs="Times New Roman"/>
              </w:rPr>
              <w:t xml:space="preserve">2) </w:t>
            </w:r>
            <w:r w:rsidRPr="00FB439A">
              <w:rPr>
                <w:rFonts w:ascii="Times New Roman" w:hAnsi="Times New Roman" w:cs="Times New Roman"/>
              </w:rPr>
              <w:t>72-31-88</w:t>
            </w:r>
          </w:p>
          <w:p w14:paraId="4C06544C" w14:textId="6C38594C" w:rsidR="00FB439A" w:rsidRPr="00FB439A" w:rsidRDefault="00FB439A" w:rsidP="00B772ED">
            <w:pPr>
              <w:rPr>
                <w:rFonts w:ascii="Times New Roman" w:hAnsi="Times New Roman" w:cs="Times New Roman"/>
                <w:lang w:val="en-US"/>
              </w:rPr>
            </w:pPr>
            <w:r w:rsidRPr="00FB439A">
              <w:rPr>
                <w:rFonts w:ascii="Times New Roman" w:hAnsi="Times New Roman" w:cs="Times New Roman"/>
                <w:lang w:val="en-US"/>
              </w:rPr>
              <w:t>lutsk_prok@pvo.gov.ua</w:t>
            </w:r>
          </w:p>
          <w:p w14:paraId="3581A15D" w14:textId="33909F9D" w:rsidR="00A07621" w:rsidRPr="00B772ED" w:rsidRDefault="00A07621" w:rsidP="00B772ED">
            <w:pPr>
              <w:rPr>
                <w:rFonts w:ascii="Times New Roman" w:hAnsi="Times New Roman" w:cs="Times New Roman"/>
              </w:rPr>
            </w:pPr>
          </w:p>
        </w:tc>
      </w:tr>
      <w:tr w:rsidR="00A07621" w:rsidRPr="00782232" w14:paraId="25378CC9" w14:textId="77777777" w:rsidTr="001330BA">
        <w:tc>
          <w:tcPr>
            <w:tcW w:w="9640" w:type="dxa"/>
            <w:gridSpan w:val="3"/>
          </w:tcPr>
          <w:p w14:paraId="403DFD9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A07621" w:rsidRPr="00782232" w14:paraId="0C400317" w14:textId="77777777" w:rsidTr="001330BA">
        <w:tc>
          <w:tcPr>
            <w:tcW w:w="675" w:type="dxa"/>
          </w:tcPr>
          <w:p w14:paraId="5F20D48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09874E1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26CC720C" w14:textId="73911C41" w:rsidR="00A07621" w:rsidRPr="00D1336A" w:rsidRDefault="00D1336A" w:rsidP="00A0762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 w:rsidRPr="00D1336A">
              <w:rPr>
                <w:rFonts w:ascii="Times New Roman" w:hAnsi="Times New Roman" w:cs="Times New Roman"/>
              </w:rPr>
              <w:t>Наявність вищої освіти ступеня не нижче молодшого бакалавра або бакалавра</w:t>
            </w:r>
          </w:p>
        </w:tc>
      </w:tr>
      <w:tr w:rsidR="00A07621" w:rsidRPr="00782232" w14:paraId="4712D3D6" w14:textId="77777777" w:rsidTr="001330BA">
        <w:tc>
          <w:tcPr>
            <w:tcW w:w="675" w:type="dxa"/>
          </w:tcPr>
          <w:p w14:paraId="0EC33CD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301890C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1CF3911D" w14:textId="34EA7C68" w:rsidR="00A07621" w:rsidRPr="00900BCD" w:rsidRDefault="00D54384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  <w:r w:rsidR="00A0762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</w:tr>
      <w:tr w:rsidR="00A07621" w:rsidRPr="00782232" w14:paraId="2B9B014A" w14:textId="77777777" w:rsidTr="001330BA">
        <w:trPr>
          <w:trHeight w:val="583"/>
        </w:trPr>
        <w:tc>
          <w:tcPr>
            <w:tcW w:w="675" w:type="dxa"/>
          </w:tcPr>
          <w:p w14:paraId="38558B77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4D41C1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1846594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5DDABD3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2DE00316" w14:textId="77777777" w:rsidTr="001330BA">
        <w:tc>
          <w:tcPr>
            <w:tcW w:w="9640" w:type="dxa"/>
            <w:gridSpan w:val="3"/>
            <w:vAlign w:val="center"/>
          </w:tcPr>
          <w:p w14:paraId="748D40D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69FD1A1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88CD8DA" w14:textId="77777777" w:rsidTr="001330BA">
        <w:tc>
          <w:tcPr>
            <w:tcW w:w="675" w:type="dxa"/>
          </w:tcPr>
          <w:p w14:paraId="05E3251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7612520B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7E271C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0533837D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2447FB9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FC2358" w:rsidRPr="00782232" w14:paraId="038205E3" w14:textId="77777777" w:rsidTr="001330BA">
        <w:tc>
          <w:tcPr>
            <w:tcW w:w="675" w:type="dxa"/>
          </w:tcPr>
          <w:p w14:paraId="4E681815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7FD67F21" w14:textId="3EF4B40C" w:rsidR="00FC2358" w:rsidRPr="00FC2358" w:rsidRDefault="00803B45" w:rsidP="00FC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Досягнення результатів</w:t>
            </w:r>
          </w:p>
          <w:p w14:paraId="234C3079" w14:textId="137BAFBA" w:rsidR="00FC2358" w:rsidRPr="00FC2358" w:rsidRDefault="00FC2358" w:rsidP="00FC2358">
            <w:pP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6310" w:type="dxa"/>
          </w:tcPr>
          <w:p w14:paraId="607BA1CD" w14:textId="235458DC" w:rsidR="00803B45" w:rsidRDefault="00803B45" w:rsidP="00803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здатність до чіткого бачення результатів діяльності</w:t>
            </w:r>
            <w:r w:rsidRPr="006E471D">
              <w:rPr>
                <w:rFonts w:ascii="Times New Roman" w:hAnsi="Times New Roman" w:cs="Times New Roman"/>
              </w:rPr>
              <w:t>;</w:t>
            </w:r>
          </w:p>
          <w:p w14:paraId="63182274" w14:textId="75D1383F" w:rsidR="00FC2358" w:rsidRDefault="00803B45" w:rsidP="00803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вміння фокусувати зусилля для досягнення результату діяльності;</w:t>
            </w:r>
          </w:p>
          <w:p w14:paraId="2EC62B90" w14:textId="306EDDA4" w:rsidR="00803B45" w:rsidRPr="00FC2358" w:rsidRDefault="00803B45" w:rsidP="00803B45">
            <w:pPr>
              <w:jc w:val="both"/>
            </w:pPr>
            <w:r>
              <w:rPr>
                <w:rFonts w:ascii="Times New Roman" w:hAnsi="Times New Roman" w:cs="Times New Roman"/>
              </w:rPr>
              <w:t>- уміння працювати в команді для досягнення результату діяльності.</w:t>
            </w:r>
          </w:p>
        </w:tc>
      </w:tr>
      <w:tr w:rsidR="00FC2358" w:rsidRPr="00782232" w14:paraId="03C698D9" w14:textId="77777777" w:rsidTr="001330BA">
        <w:tc>
          <w:tcPr>
            <w:tcW w:w="675" w:type="dxa"/>
          </w:tcPr>
          <w:p w14:paraId="2E288F63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55" w:type="dxa"/>
          </w:tcPr>
          <w:p w14:paraId="65118C19" w14:textId="243466A6" w:rsidR="00FC2358" w:rsidRPr="00FC2358" w:rsidRDefault="00FC2358" w:rsidP="00FC23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2358">
              <w:rPr>
                <w:rFonts w:ascii="Times New Roman" w:hAnsi="Times New Roman" w:cs="Times New Roman"/>
              </w:rPr>
              <w:t>Аналітичні здібності</w:t>
            </w:r>
          </w:p>
        </w:tc>
        <w:tc>
          <w:tcPr>
            <w:tcW w:w="6310" w:type="dxa"/>
          </w:tcPr>
          <w:p w14:paraId="7ECD9596" w14:textId="2F5E0C65" w:rsidR="00803B45" w:rsidRDefault="00803B45" w:rsidP="00803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здатність до логічного мислення, узагальнення, конкретизації, виділення головного від другорядного</w:t>
            </w:r>
            <w:r w:rsidRPr="006E471D">
              <w:rPr>
                <w:rFonts w:ascii="Times New Roman" w:hAnsi="Times New Roman" w:cs="Times New Roman"/>
              </w:rPr>
              <w:t>;</w:t>
            </w:r>
          </w:p>
          <w:p w14:paraId="07154613" w14:textId="77777777" w:rsidR="00803B45" w:rsidRDefault="00803B45" w:rsidP="00803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вміння аналізувати інформацію та створювати інформаційний продукт;</w:t>
            </w:r>
          </w:p>
          <w:p w14:paraId="504E274E" w14:textId="33BC7C9E" w:rsidR="00803B45" w:rsidRDefault="00803B45" w:rsidP="00803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вміння встановлювати причинно-наслідкові зв’язки;</w:t>
            </w:r>
          </w:p>
          <w:p w14:paraId="74A1F1CF" w14:textId="68D6E337" w:rsidR="00803B45" w:rsidRPr="00803B45" w:rsidRDefault="00803B45" w:rsidP="00803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вміння аналізувати ситуацію та робити висновки.</w:t>
            </w:r>
          </w:p>
        </w:tc>
      </w:tr>
      <w:tr w:rsidR="00FC2358" w:rsidRPr="00782232" w14:paraId="260CD47F" w14:textId="77777777" w:rsidTr="001330BA">
        <w:trPr>
          <w:trHeight w:val="1956"/>
        </w:trPr>
        <w:tc>
          <w:tcPr>
            <w:tcW w:w="675" w:type="dxa"/>
          </w:tcPr>
          <w:p w14:paraId="74E2800A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3056FD37" w14:textId="64DAA386" w:rsidR="00FC2358" w:rsidRPr="00FC2358" w:rsidRDefault="00803B45" w:rsidP="00FC23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Цифрова грамотність</w:t>
            </w:r>
          </w:p>
        </w:tc>
        <w:tc>
          <w:tcPr>
            <w:tcW w:w="6310" w:type="dxa"/>
          </w:tcPr>
          <w:p w14:paraId="6F793CB4" w14:textId="776E09BE" w:rsidR="00803B45" w:rsidRDefault="00803B45" w:rsidP="00803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471D">
              <w:rPr>
                <w:rFonts w:ascii="Times New Roman" w:hAnsi="Times New Roman" w:cs="Times New Roman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191ABC88" w14:textId="77777777" w:rsidR="00803B45" w:rsidRDefault="00803B45" w:rsidP="00803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вміння використовувати сервіси інтернету для ефективного пошуку потрібної інформації;</w:t>
            </w:r>
          </w:p>
          <w:p w14:paraId="31BF59B1" w14:textId="77777777" w:rsidR="00803B45" w:rsidRDefault="00803B45" w:rsidP="00803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вміння перевіряти надійність джерел і достовірність даних та інформації у цифровому середовищі;</w:t>
            </w:r>
          </w:p>
          <w:p w14:paraId="14E09C31" w14:textId="77777777" w:rsidR="00803B45" w:rsidRDefault="00803B45" w:rsidP="00803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7D4C2D2" w14:textId="77777777" w:rsidR="00803B45" w:rsidRPr="006E471D" w:rsidRDefault="00803B45" w:rsidP="00803B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08429C8D" w14:textId="77777777" w:rsidR="00803B45" w:rsidRDefault="00803B45" w:rsidP="00803B45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6E471D">
              <w:rPr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  <w:r>
              <w:rPr>
                <w:lang w:val="uk-UA"/>
              </w:rPr>
              <w:t>; вміння використовувати спільні онлайн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14:paraId="3813E59B" w14:textId="77777777" w:rsidR="00FC2358" w:rsidRDefault="00803B45" w:rsidP="00803B45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 w:rsidRPr="00A9546A">
              <w:t>здатність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використовувати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відкриті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цифрові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ресурси</w:t>
            </w:r>
            <w:proofErr w:type="spellEnd"/>
            <w:r w:rsidRPr="00A9546A">
              <w:t xml:space="preserve"> для </w:t>
            </w:r>
            <w:proofErr w:type="spellStart"/>
            <w:r w:rsidRPr="00A9546A">
              <w:t>власного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професійного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розвитку</w:t>
            </w:r>
            <w:proofErr w:type="spellEnd"/>
            <w:r>
              <w:rPr>
                <w:lang w:val="uk-UA"/>
              </w:rPr>
              <w:t>.</w:t>
            </w:r>
          </w:p>
          <w:p w14:paraId="31B273AF" w14:textId="32C04404" w:rsidR="00AD557F" w:rsidRPr="00803B45" w:rsidRDefault="00AD557F" w:rsidP="00803B45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FC2358" w:rsidRPr="00782232" w14:paraId="1B91D3FE" w14:textId="77777777" w:rsidTr="001330BA">
        <w:tc>
          <w:tcPr>
            <w:tcW w:w="9640" w:type="dxa"/>
            <w:gridSpan w:val="3"/>
          </w:tcPr>
          <w:p w14:paraId="5540DE08" w14:textId="77777777" w:rsidR="00FC2358" w:rsidRPr="00782232" w:rsidRDefault="00FC2358" w:rsidP="00FC235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92C734" w14:textId="77777777" w:rsidR="00FC2358" w:rsidRPr="00782232" w:rsidRDefault="00FC2358" w:rsidP="00FC2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7DF0D7C0" w14:textId="77777777" w:rsidR="00FC2358" w:rsidRPr="00782232" w:rsidRDefault="00FC2358" w:rsidP="00FC235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C2358" w:rsidRPr="00782232" w14:paraId="1662EB2B" w14:textId="77777777" w:rsidTr="001330BA">
        <w:trPr>
          <w:trHeight w:val="303"/>
        </w:trPr>
        <w:tc>
          <w:tcPr>
            <w:tcW w:w="675" w:type="dxa"/>
          </w:tcPr>
          <w:p w14:paraId="447E78D6" w14:textId="77777777" w:rsidR="00FC2358" w:rsidRPr="00782232" w:rsidRDefault="00FC2358" w:rsidP="00FC2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EE811C" w14:textId="77777777" w:rsidR="00FC2358" w:rsidRPr="00782232" w:rsidRDefault="00FC2358" w:rsidP="00FC2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2DBE111" w14:textId="77777777" w:rsidR="00FC2358" w:rsidRPr="00782232" w:rsidRDefault="00FC2358" w:rsidP="00FC2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58563778" w14:textId="77777777" w:rsidR="00FC2358" w:rsidRPr="00782232" w:rsidRDefault="00FC2358" w:rsidP="00FC2358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7E9ADED1" w14:textId="77777777" w:rsidR="00FC2358" w:rsidRPr="00782232" w:rsidRDefault="00FC2358" w:rsidP="00FC2358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FC2358" w:rsidRPr="00782232" w14:paraId="5DF6EA55" w14:textId="77777777" w:rsidTr="0065429E">
        <w:trPr>
          <w:trHeight w:val="1602"/>
        </w:trPr>
        <w:tc>
          <w:tcPr>
            <w:tcW w:w="675" w:type="dxa"/>
          </w:tcPr>
          <w:p w14:paraId="6BE4922E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3AC8EC71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49237D19" w14:textId="77777777" w:rsidR="00FC2358" w:rsidRPr="00900BCD" w:rsidRDefault="00FC2358" w:rsidP="00FC2358">
            <w:pPr>
              <w:rPr>
                <w:rFonts w:ascii="Times New Roman" w:hAnsi="Times New Roman" w:cs="Times New Roman"/>
                <w:u w:val="single"/>
              </w:rPr>
            </w:pPr>
            <w:r w:rsidRPr="00900BC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182FDF2" w14:textId="77777777" w:rsidR="00FC2358" w:rsidRPr="00900BCD" w:rsidRDefault="00FC2358" w:rsidP="00FC2358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49553343" w14:textId="77777777" w:rsidR="00FC2358" w:rsidRPr="00900BCD" w:rsidRDefault="00FC2358" w:rsidP="00FC2358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649C5F0A" w14:textId="3C26CA4C" w:rsidR="00FC2358" w:rsidRPr="00900BCD" w:rsidRDefault="00FC2358" w:rsidP="00FC2358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</w:tc>
      </w:tr>
      <w:tr w:rsidR="00FC2358" w:rsidRPr="00782232" w14:paraId="33CF2078" w14:textId="77777777" w:rsidTr="00900BCD">
        <w:trPr>
          <w:trHeight w:val="1247"/>
        </w:trPr>
        <w:tc>
          <w:tcPr>
            <w:tcW w:w="675" w:type="dxa"/>
          </w:tcPr>
          <w:p w14:paraId="6488A7B4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699682A6" w14:textId="77777777" w:rsidR="00FC2358" w:rsidRPr="00782232" w:rsidRDefault="00FC2358" w:rsidP="00FC2358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7B8FDC2A" w14:textId="77777777" w:rsidR="00FC2358" w:rsidRPr="00952953" w:rsidRDefault="00FC2358" w:rsidP="00CB3CE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52953">
              <w:rPr>
                <w:rFonts w:ascii="Times New Roman" w:hAnsi="Times New Roman" w:cs="Times New Roman"/>
                <w:color w:val="auto"/>
                <w:u w:val="single"/>
              </w:rPr>
              <w:t>Знання</w:t>
            </w:r>
            <w:r w:rsidRPr="0095295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7A590A1C" w14:textId="77777777" w:rsidR="00FC2358" w:rsidRDefault="00FC2358" w:rsidP="00CB3CE5">
            <w:pPr>
              <w:pStyle w:val="a9"/>
              <w:numPr>
                <w:ilvl w:val="0"/>
                <w:numId w:val="16"/>
              </w:numPr>
              <w:ind w:left="379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1330BA">
              <w:rPr>
                <w:rFonts w:ascii="Times New Roman" w:eastAsia="Arial Unicode MS" w:hAnsi="Times New Roman" w:cs="Times New Roman"/>
              </w:rPr>
              <w:t>Закону</w:t>
            </w:r>
            <w:r>
              <w:rPr>
                <w:rFonts w:ascii="Times New Roman" w:eastAsia="Arial Unicode MS" w:hAnsi="Times New Roman" w:cs="Times New Roman"/>
              </w:rPr>
              <w:t> України «Про прокуратуру»;</w:t>
            </w:r>
          </w:p>
          <w:p w14:paraId="71DB2A65" w14:textId="30F53DEE" w:rsidR="00FC2358" w:rsidRDefault="00FC2358" w:rsidP="00CB3CE5">
            <w:pPr>
              <w:pStyle w:val="a9"/>
              <w:numPr>
                <w:ilvl w:val="0"/>
                <w:numId w:val="16"/>
              </w:numPr>
              <w:ind w:left="379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003155">
              <w:rPr>
                <w:rFonts w:ascii="Times New Roman" w:eastAsia="Arial Unicode MS" w:hAnsi="Times New Roman" w:cs="Times New Roman"/>
              </w:rPr>
              <w:t xml:space="preserve">Закону України «Про </w:t>
            </w:r>
            <w:r w:rsidR="00B340D0">
              <w:rPr>
                <w:rFonts w:ascii="Times New Roman" w:eastAsia="Arial Unicode MS" w:hAnsi="Times New Roman" w:cs="Times New Roman"/>
              </w:rPr>
              <w:t>державну таємницю</w:t>
            </w:r>
            <w:r w:rsidRPr="00003155">
              <w:rPr>
                <w:rFonts w:ascii="Times New Roman" w:eastAsia="Arial Unicode MS" w:hAnsi="Times New Roman" w:cs="Times New Roman"/>
              </w:rPr>
              <w:t>»;</w:t>
            </w:r>
          </w:p>
          <w:p w14:paraId="7141110F" w14:textId="5FD8A22B" w:rsidR="00FC2358" w:rsidRDefault="00FC2358" w:rsidP="00CB3CE5">
            <w:pPr>
              <w:pStyle w:val="a9"/>
              <w:numPr>
                <w:ilvl w:val="0"/>
                <w:numId w:val="16"/>
              </w:numPr>
              <w:ind w:left="380" w:hanging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30BA">
              <w:rPr>
                <w:rFonts w:ascii="Times New Roman" w:hAnsi="Times New Roman" w:cs="Times New Roman"/>
                <w:shd w:val="clear" w:color="auto" w:fill="FFFFFF"/>
              </w:rPr>
              <w:t>Тимчасової інструкції з діловодства в органах прокуратури України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330BA">
              <w:rPr>
                <w:rFonts w:ascii="Times New Roman" w:hAnsi="Times New Roman" w:cs="Times New Roman"/>
                <w:shd w:val="clear" w:color="auto" w:fill="FFFFFF"/>
              </w:rPr>
              <w:t xml:space="preserve"> затвердженої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1330BA">
              <w:rPr>
                <w:rFonts w:ascii="Times New Roman" w:hAnsi="Times New Roman" w:cs="Times New Roman"/>
                <w:shd w:val="clear" w:color="auto" w:fill="FFFFFF"/>
              </w:rPr>
              <w:t xml:space="preserve">аказом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Генеральної прокуратури України</w:t>
            </w:r>
            <w:r w:rsidRPr="001330B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DFE055B" w14:textId="15207709" w:rsidR="00B340D0" w:rsidRDefault="00B340D0" w:rsidP="00CB3CE5">
            <w:pPr>
              <w:pStyle w:val="a9"/>
              <w:numPr>
                <w:ilvl w:val="0"/>
                <w:numId w:val="16"/>
              </w:numPr>
              <w:ind w:left="380" w:hanging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340D0">
              <w:rPr>
                <w:rFonts w:ascii="Times New Roman" w:hAnsi="Times New Roman" w:cs="Times New Roman"/>
                <w:szCs w:val="28"/>
              </w:rPr>
              <w:t>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</w:t>
            </w:r>
            <w:r>
              <w:rPr>
                <w:szCs w:val="28"/>
              </w:rPr>
              <w:t>;</w:t>
            </w:r>
          </w:p>
          <w:p w14:paraId="2E0C9579" w14:textId="65C1568C" w:rsidR="00FC2358" w:rsidRPr="00D35788" w:rsidRDefault="00B340D0" w:rsidP="00986371">
            <w:pPr>
              <w:pStyle w:val="a9"/>
              <w:numPr>
                <w:ilvl w:val="0"/>
                <w:numId w:val="16"/>
              </w:numPr>
              <w:ind w:left="380" w:hanging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відомостей, що становлять службову інформацію та можуть міститися в документах органів прокуратури України</w:t>
            </w:r>
            <w:r w:rsidR="00305781">
              <w:rPr>
                <w:rFonts w:ascii="Times New Roman" w:hAnsi="Times New Roman" w:cs="Times New Roman"/>
              </w:rPr>
              <w:t>.</w:t>
            </w:r>
          </w:p>
        </w:tc>
      </w:tr>
      <w:tr w:rsidR="00FC2358" w:rsidRPr="00782232" w14:paraId="2A797CA2" w14:textId="77777777" w:rsidTr="00CD5700">
        <w:trPr>
          <w:trHeight w:val="431"/>
        </w:trPr>
        <w:tc>
          <w:tcPr>
            <w:tcW w:w="675" w:type="dxa"/>
          </w:tcPr>
          <w:p w14:paraId="2C1D6972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5" w:type="dxa"/>
          </w:tcPr>
          <w:p w14:paraId="7F6309AF" w14:textId="697E2982" w:rsidR="00FC2358" w:rsidRPr="00D35788" w:rsidRDefault="00FC2358" w:rsidP="00FC2358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Практичні знання у сфері</w:t>
            </w:r>
          </w:p>
        </w:tc>
        <w:tc>
          <w:tcPr>
            <w:tcW w:w="6310" w:type="dxa"/>
          </w:tcPr>
          <w:p w14:paraId="54127514" w14:textId="77777777" w:rsidR="00FC2358" w:rsidRPr="002F3F38" w:rsidRDefault="00FC2358" w:rsidP="00FC2358">
            <w:pPr>
              <w:rPr>
                <w:rFonts w:ascii="Times New Roman" w:hAnsi="Times New Roman" w:cs="Times New Roman"/>
                <w:color w:val="auto"/>
              </w:rPr>
            </w:pPr>
            <w:r w:rsidRPr="002F3F38">
              <w:rPr>
                <w:rFonts w:ascii="Times New Roman" w:hAnsi="Times New Roman" w:cs="Times New Roman"/>
                <w:color w:val="auto"/>
                <w:u w:val="single"/>
              </w:rPr>
              <w:t>Знання</w:t>
            </w:r>
            <w:r w:rsidRPr="002F3F38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26F77AEA" w14:textId="06C1B0BB" w:rsidR="00FC2358" w:rsidRPr="002F3F38" w:rsidRDefault="00986371" w:rsidP="00FC2358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F3F38">
              <w:rPr>
                <w:rFonts w:ascii="Times New Roman" w:hAnsi="Times New Roman" w:cs="Times New Roman"/>
                <w:color w:val="auto"/>
              </w:rPr>
              <w:t>в</w:t>
            </w:r>
            <w:r w:rsidR="002F3F38" w:rsidRPr="002F3F38">
              <w:rPr>
                <w:rFonts w:ascii="Times New Roman" w:hAnsi="Times New Roman"/>
                <w:color w:val="auto"/>
              </w:rPr>
              <w:t xml:space="preserve">едення </w:t>
            </w:r>
            <w:r w:rsidRPr="002F3F38">
              <w:rPr>
                <w:rFonts w:ascii="Times New Roman" w:hAnsi="Times New Roman"/>
                <w:color w:val="auto"/>
              </w:rPr>
              <w:t xml:space="preserve"> діловодства</w:t>
            </w:r>
            <w:r w:rsidR="00FC2358" w:rsidRPr="002F3F3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</w:t>
            </w:r>
          </w:p>
          <w:p w14:paraId="127F8FC1" w14:textId="0EABC420" w:rsidR="00335C3D" w:rsidRPr="002F3F38" w:rsidRDefault="00986371" w:rsidP="00FC2358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F3F38">
              <w:rPr>
                <w:rFonts w:ascii="Times New Roman" w:hAnsi="Times New Roman"/>
                <w:color w:val="auto"/>
              </w:rPr>
              <w:t>забезпеченн</w:t>
            </w:r>
            <w:r w:rsidR="002F3F38" w:rsidRPr="002F3F38">
              <w:rPr>
                <w:rFonts w:ascii="Times New Roman" w:hAnsi="Times New Roman"/>
                <w:color w:val="auto"/>
              </w:rPr>
              <w:t xml:space="preserve">я архівного зберігання </w:t>
            </w:r>
            <w:r w:rsidRPr="002F3F38">
              <w:rPr>
                <w:rFonts w:ascii="Times New Roman" w:hAnsi="Times New Roman"/>
                <w:color w:val="auto"/>
              </w:rPr>
              <w:t xml:space="preserve"> документів</w:t>
            </w:r>
            <w:r w:rsidR="002F3F38" w:rsidRPr="002F3F38">
              <w:rPr>
                <w:rFonts w:ascii="Times New Roman" w:hAnsi="Times New Roman"/>
                <w:color w:val="auto"/>
              </w:rPr>
              <w:t>;</w:t>
            </w:r>
          </w:p>
          <w:p w14:paraId="6321B212" w14:textId="4353AE4E" w:rsidR="002F3F38" w:rsidRPr="002F3F38" w:rsidRDefault="002F3F38" w:rsidP="00FC2358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F3F3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ведення кадрової роботи та державної служби.</w:t>
            </w:r>
          </w:p>
          <w:p w14:paraId="37574832" w14:textId="6081C18F" w:rsidR="00FC2358" w:rsidRPr="00D35788" w:rsidRDefault="00FC2358" w:rsidP="002F3F38">
            <w:pPr>
              <w:pStyle w:val="a9"/>
              <w:shd w:val="clear" w:color="auto" w:fill="FFFFFF"/>
              <w:tabs>
                <w:tab w:val="left" w:pos="384"/>
              </w:tabs>
              <w:ind w:left="387" w:right="52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</w:tbl>
    <w:p w14:paraId="11AF1DDC" w14:textId="1EB93C86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6192D95" w14:textId="77777777" w:rsidR="004E7ABD" w:rsidRPr="00782232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0EF66A80" w14:textId="2385605F" w:rsidR="00E85A23" w:rsidRDefault="00E85A23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4ECEE1F8" w14:textId="71BFCF8B" w:rsidR="00D35788" w:rsidRDefault="00D35788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6689E947" w14:textId="77777777" w:rsidR="00D35788" w:rsidRDefault="00D35788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E605AE9" w14:textId="77777777" w:rsidR="00150777" w:rsidRPr="001330BA" w:rsidRDefault="00150777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3C61EBE" w14:textId="4E4B856E" w:rsidR="00BD7391" w:rsidRPr="002F3F38" w:rsidRDefault="002F3F38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38">
        <w:rPr>
          <w:rFonts w:ascii="Times New Roman" w:hAnsi="Times New Roman" w:cs="Times New Roman"/>
          <w:b/>
          <w:sz w:val="28"/>
          <w:szCs w:val="28"/>
        </w:rPr>
        <w:t>Спеціаліст Луцької</w:t>
      </w:r>
      <w:r w:rsidR="008A2CD1" w:rsidRPr="002F3F38">
        <w:rPr>
          <w:rFonts w:ascii="Times New Roman" w:hAnsi="Times New Roman" w:cs="Times New Roman"/>
          <w:b/>
          <w:sz w:val="28"/>
          <w:szCs w:val="28"/>
        </w:rPr>
        <w:t xml:space="preserve"> окружної</w:t>
      </w:r>
    </w:p>
    <w:p w14:paraId="23F25A4F" w14:textId="3FC55547" w:rsidR="00C76DF3" w:rsidRPr="00C76DF3" w:rsidRDefault="008A2CD1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38">
        <w:rPr>
          <w:rFonts w:ascii="Times New Roman" w:hAnsi="Times New Roman" w:cs="Times New Roman"/>
          <w:b/>
          <w:sz w:val="28"/>
          <w:szCs w:val="28"/>
        </w:rPr>
        <w:t>прокуратури Волинської області</w:t>
      </w:r>
      <w:r w:rsidR="00C76DF3" w:rsidRPr="002F3F38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2F3F38">
        <w:rPr>
          <w:rFonts w:ascii="Times New Roman" w:hAnsi="Times New Roman" w:cs="Times New Roman"/>
          <w:b/>
          <w:sz w:val="28"/>
          <w:szCs w:val="28"/>
        </w:rPr>
        <w:tab/>
      </w:r>
      <w:r w:rsidRPr="002F3F3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76DF3" w:rsidRPr="002F3F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7391" w:rsidRPr="002F3F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3F38" w:rsidRPr="002F3F38">
        <w:rPr>
          <w:rFonts w:ascii="Times New Roman" w:hAnsi="Times New Roman" w:cs="Times New Roman"/>
          <w:b/>
          <w:sz w:val="28"/>
          <w:szCs w:val="28"/>
        </w:rPr>
        <w:t>Тетяна ПОДОДВОРНА</w:t>
      </w:r>
    </w:p>
    <w:p w14:paraId="7B9A7BC4" w14:textId="08A102BA" w:rsidR="00104190" w:rsidRPr="00C76DF3" w:rsidRDefault="00104190" w:rsidP="00C76DF3">
      <w:pPr>
        <w:widowControl/>
        <w:tabs>
          <w:tab w:val="left" w:pos="7655"/>
        </w:tabs>
        <w:jc w:val="both"/>
        <w:rPr>
          <w:rFonts w:ascii="Times New Roman" w:hAnsi="Times New Roman" w:cs="Times New Roman"/>
          <w:b/>
        </w:rPr>
      </w:pPr>
      <w:bookmarkStart w:id="5" w:name="_GoBack"/>
      <w:bookmarkEnd w:id="5"/>
    </w:p>
    <w:sectPr w:rsidR="00104190" w:rsidRPr="00C76DF3" w:rsidSect="00335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2B535" w14:textId="77777777" w:rsidR="00DF0C04" w:rsidRDefault="00DF0C04" w:rsidP="0076449E">
      <w:r>
        <w:separator/>
      </w:r>
    </w:p>
  </w:endnote>
  <w:endnote w:type="continuationSeparator" w:id="0">
    <w:p w14:paraId="6F7213A3" w14:textId="77777777" w:rsidR="00DF0C04" w:rsidRDefault="00DF0C04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DE437" w14:textId="77777777" w:rsidR="00DF0C04" w:rsidRDefault="00DF0C04" w:rsidP="0076449E">
      <w:r>
        <w:separator/>
      </w:r>
    </w:p>
  </w:footnote>
  <w:footnote w:type="continuationSeparator" w:id="0">
    <w:p w14:paraId="259B32BC" w14:textId="77777777" w:rsidR="00DF0C04" w:rsidRDefault="00DF0C04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77777777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2F3F38">
          <w:rPr>
            <w:rFonts w:ascii="Times New Roman" w:hAnsi="Times New Roman" w:cs="Times New Roman"/>
            <w:noProof/>
          </w:rPr>
          <w:t>4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E2402"/>
    <w:multiLevelType w:val="hybridMultilevel"/>
    <w:tmpl w:val="209C845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1"/>
  </w:num>
  <w:num w:numId="5">
    <w:abstractNumId w:val="18"/>
  </w:num>
  <w:num w:numId="6">
    <w:abstractNumId w:val="17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0"/>
  </w:num>
  <w:num w:numId="15">
    <w:abstractNumId w:val="19"/>
  </w:num>
  <w:num w:numId="16">
    <w:abstractNumId w:val="15"/>
  </w:num>
  <w:num w:numId="17">
    <w:abstractNumId w:val="2"/>
  </w:num>
  <w:num w:numId="18">
    <w:abstractNumId w:val="8"/>
  </w:num>
  <w:num w:numId="19">
    <w:abstractNumId w:val="1"/>
  </w:num>
  <w:num w:numId="20">
    <w:abstractNumId w:val="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90"/>
    <w:rsid w:val="00007A55"/>
    <w:rsid w:val="000302B4"/>
    <w:rsid w:val="000303E5"/>
    <w:rsid w:val="00051A7A"/>
    <w:rsid w:val="00077E3F"/>
    <w:rsid w:val="00095113"/>
    <w:rsid w:val="00096280"/>
    <w:rsid w:val="000B1812"/>
    <w:rsid w:val="000B19C4"/>
    <w:rsid w:val="000B7720"/>
    <w:rsid w:val="000C0087"/>
    <w:rsid w:val="000C4165"/>
    <w:rsid w:val="00104190"/>
    <w:rsid w:val="001330BA"/>
    <w:rsid w:val="00137C68"/>
    <w:rsid w:val="00145FD9"/>
    <w:rsid w:val="00150777"/>
    <w:rsid w:val="00195A7C"/>
    <w:rsid w:val="001B141C"/>
    <w:rsid w:val="001C0A4A"/>
    <w:rsid w:val="001F3ADA"/>
    <w:rsid w:val="00253667"/>
    <w:rsid w:val="002544EB"/>
    <w:rsid w:val="00281576"/>
    <w:rsid w:val="00294F1A"/>
    <w:rsid w:val="002F1654"/>
    <w:rsid w:val="002F3F38"/>
    <w:rsid w:val="00305781"/>
    <w:rsid w:val="00335712"/>
    <w:rsid w:val="00335C3D"/>
    <w:rsid w:val="003370FC"/>
    <w:rsid w:val="00351CCE"/>
    <w:rsid w:val="00352367"/>
    <w:rsid w:val="003556DC"/>
    <w:rsid w:val="00356E4B"/>
    <w:rsid w:val="0036520C"/>
    <w:rsid w:val="00390DDC"/>
    <w:rsid w:val="003968CF"/>
    <w:rsid w:val="003D0E00"/>
    <w:rsid w:val="003F6054"/>
    <w:rsid w:val="00415B22"/>
    <w:rsid w:val="004322A8"/>
    <w:rsid w:val="004579FA"/>
    <w:rsid w:val="00463479"/>
    <w:rsid w:val="004D0653"/>
    <w:rsid w:val="004E7ABD"/>
    <w:rsid w:val="004F5E79"/>
    <w:rsid w:val="00516282"/>
    <w:rsid w:val="00592B14"/>
    <w:rsid w:val="006033FD"/>
    <w:rsid w:val="00622419"/>
    <w:rsid w:val="0062491C"/>
    <w:rsid w:val="006365DC"/>
    <w:rsid w:val="006427F7"/>
    <w:rsid w:val="006440E9"/>
    <w:rsid w:val="0065429E"/>
    <w:rsid w:val="00654A90"/>
    <w:rsid w:val="0066442A"/>
    <w:rsid w:val="00664B95"/>
    <w:rsid w:val="00686B11"/>
    <w:rsid w:val="006A4B55"/>
    <w:rsid w:val="006A6A31"/>
    <w:rsid w:val="006C4F5B"/>
    <w:rsid w:val="006D6A9D"/>
    <w:rsid w:val="006D7D37"/>
    <w:rsid w:val="0076270F"/>
    <w:rsid w:val="0076449E"/>
    <w:rsid w:val="0076454A"/>
    <w:rsid w:val="00776AAE"/>
    <w:rsid w:val="00782232"/>
    <w:rsid w:val="007A7B22"/>
    <w:rsid w:val="007B4553"/>
    <w:rsid w:val="007C0F82"/>
    <w:rsid w:val="007C2EE1"/>
    <w:rsid w:val="007D218E"/>
    <w:rsid w:val="007E7050"/>
    <w:rsid w:val="00803B45"/>
    <w:rsid w:val="00814879"/>
    <w:rsid w:val="008249B5"/>
    <w:rsid w:val="00824C6D"/>
    <w:rsid w:val="00861E94"/>
    <w:rsid w:val="008A0A14"/>
    <w:rsid w:val="008A24AC"/>
    <w:rsid w:val="008A2CD1"/>
    <w:rsid w:val="008C11D3"/>
    <w:rsid w:val="008C4B69"/>
    <w:rsid w:val="008D0EC7"/>
    <w:rsid w:val="008D1A35"/>
    <w:rsid w:val="008F0D78"/>
    <w:rsid w:val="008F6C86"/>
    <w:rsid w:val="008F7CB5"/>
    <w:rsid w:val="00900BCD"/>
    <w:rsid w:val="009023B9"/>
    <w:rsid w:val="00910B35"/>
    <w:rsid w:val="0091278B"/>
    <w:rsid w:val="00912BF1"/>
    <w:rsid w:val="00920D4A"/>
    <w:rsid w:val="00964FC2"/>
    <w:rsid w:val="00986371"/>
    <w:rsid w:val="0099679D"/>
    <w:rsid w:val="009C5B92"/>
    <w:rsid w:val="009D6E6C"/>
    <w:rsid w:val="00A01BD8"/>
    <w:rsid w:val="00A02DA7"/>
    <w:rsid w:val="00A07621"/>
    <w:rsid w:val="00A30157"/>
    <w:rsid w:val="00A400A9"/>
    <w:rsid w:val="00A45012"/>
    <w:rsid w:val="00A72847"/>
    <w:rsid w:val="00A944AC"/>
    <w:rsid w:val="00AA26EE"/>
    <w:rsid w:val="00AA41B3"/>
    <w:rsid w:val="00AA6800"/>
    <w:rsid w:val="00AD557F"/>
    <w:rsid w:val="00B15889"/>
    <w:rsid w:val="00B32B6D"/>
    <w:rsid w:val="00B340D0"/>
    <w:rsid w:val="00B46143"/>
    <w:rsid w:val="00B46564"/>
    <w:rsid w:val="00B772ED"/>
    <w:rsid w:val="00B90CE9"/>
    <w:rsid w:val="00BD7391"/>
    <w:rsid w:val="00BE1839"/>
    <w:rsid w:val="00BE62DF"/>
    <w:rsid w:val="00C07E8C"/>
    <w:rsid w:val="00C12903"/>
    <w:rsid w:val="00C16F4D"/>
    <w:rsid w:val="00C24A48"/>
    <w:rsid w:val="00C57DFC"/>
    <w:rsid w:val="00C6077C"/>
    <w:rsid w:val="00C76DF3"/>
    <w:rsid w:val="00CB3CE5"/>
    <w:rsid w:val="00CD5700"/>
    <w:rsid w:val="00CD5DD0"/>
    <w:rsid w:val="00CD60A9"/>
    <w:rsid w:val="00D02A00"/>
    <w:rsid w:val="00D1336A"/>
    <w:rsid w:val="00D13643"/>
    <w:rsid w:val="00D24B86"/>
    <w:rsid w:val="00D35788"/>
    <w:rsid w:val="00D54384"/>
    <w:rsid w:val="00D62F7F"/>
    <w:rsid w:val="00D82762"/>
    <w:rsid w:val="00D84487"/>
    <w:rsid w:val="00DF0C04"/>
    <w:rsid w:val="00E36317"/>
    <w:rsid w:val="00E60E4C"/>
    <w:rsid w:val="00E62F3A"/>
    <w:rsid w:val="00E85A23"/>
    <w:rsid w:val="00EA3249"/>
    <w:rsid w:val="00F1305F"/>
    <w:rsid w:val="00F30627"/>
    <w:rsid w:val="00F73BD3"/>
    <w:rsid w:val="00FA6E60"/>
    <w:rsid w:val="00FB439A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  <w15:docId w15:val="{C724C85C-2F41-4BF6-AAF1-2ACB51BF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3B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utsk_prok@pvo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user</cp:lastModifiedBy>
  <cp:revision>11</cp:revision>
  <cp:lastPrinted>2022-11-02T12:57:00Z</cp:lastPrinted>
  <dcterms:created xsi:type="dcterms:W3CDTF">2024-02-27T07:34:00Z</dcterms:created>
  <dcterms:modified xsi:type="dcterms:W3CDTF">2024-02-28T13:22:00Z</dcterms:modified>
</cp:coreProperties>
</file>